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E6CB76E" w:rsidR="003518DA" w:rsidRDefault="007D17B9" w:rsidP="003518DA">
                            <w:pPr>
                              <w:jc w:val="center"/>
                            </w:pPr>
                            <w:r>
                              <w:rPr>
                                <w:b/>
                                <w:color w:val="000000" w:themeColor="text1"/>
                              </w:rPr>
                              <w:t xml:space="preserve">PROCESO: </w:t>
                            </w:r>
                            <w:r w:rsidR="00265BCD">
                              <w:rPr>
                                <w:b/>
                                <w:color w:val="000000" w:themeColor="text1"/>
                              </w:rPr>
                              <w:t>SC-CP-</w:t>
                            </w:r>
                            <w:r w:rsidR="00C77D0B">
                              <w:rPr>
                                <w:b/>
                                <w:color w:val="000000" w:themeColor="text1"/>
                              </w:rPr>
                              <w:t>50</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3E6CB76E" w:rsidR="003518DA" w:rsidRDefault="007D17B9" w:rsidP="003518DA">
                      <w:pPr>
                        <w:jc w:val="center"/>
                      </w:pPr>
                      <w:r>
                        <w:rPr>
                          <w:b/>
                          <w:color w:val="000000" w:themeColor="text1"/>
                        </w:rPr>
                        <w:t xml:space="preserve">PROCESO: </w:t>
                      </w:r>
                      <w:r w:rsidR="00265BCD">
                        <w:rPr>
                          <w:b/>
                          <w:color w:val="000000" w:themeColor="text1"/>
                        </w:rPr>
                        <w:t>SC-CP-</w:t>
                      </w:r>
                      <w:r w:rsidR="00C77D0B">
                        <w:rPr>
                          <w:b/>
                          <w:color w:val="000000" w:themeColor="text1"/>
                        </w:rPr>
                        <w:t>50</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AB4ECBC" w:rsidR="00ED0036"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BB18AB">
        <w:rPr>
          <w:rFonts w:ascii="Arial" w:hAnsi="Arial" w:cs="Arial"/>
          <w:b/>
          <w:color w:val="FF0000"/>
          <w:sz w:val="20"/>
          <w:szCs w:val="20"/>
        </w:rPr>
        <w:t xml:space="preserve">DE </w:t>
      </w:r>
      <w:r w:rsidR="00F1340F">
        <w:rPr>
          <w:rFonts w:ascii="Arial" w:hAnsi="Arial" w:cs="Arial"/>
          <w:b/>
          <w:color w:val="FF0000"/>
          <w:sz w:val="20"/>
          <w:szCs w:val="20"/>
        </w:rPr>
        <w:t>MEDICMENTOS DENTRO DE LA LINAME</w:t>
      </w:r>
      <w:r w:rsidR="00C50BBC">
        <w:rPr>
          <w:rFonts w:ascii="Arial" w:hAnsi="Arial" w:cs="Arial"/>
          <w:b/>
          <w:color w:val="FF0000"/>
          <w:sz w:val="20"/>
          <w:szCs w:val="20"/>
        </w:rPr>
        <w:t xml:space="preserve"> -</w:t>
      </w:r>
      <w:r w:rsidR="003947A6">
        <w:rPr>
          <w:rFonts w:ascii="Arial" w:hAnsi="Arial" w:cs="Arial"/>
          <w:b/>
          <w:color w:val="FF0000"/>
          <w:sz w:val="20"/>
          <w:szCs w:val="20"/>
        </w:rPr>
        <w:t xml:space="preserve"> PRIMER</w:t>
      </w:r>
      <w:r w:rsidR="00C50BBC">
        <w:rPr>
          <w:rFonts w:ascii="Arial" w:hAnsi="Arial" w:cs="Arial"/>
          <w:b/>
          <w:color w:val="FF0000"/>
          <w:sz w:val="20"/>
          <w:szCs w:val="20"/>
        </w:rPr>
        <w:t>A CONVOCATORIA</w:t>
      </w:r>
    </w:p>
    <w:p w14:paraId="03F7367A" w14:textId="360788D2"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77D0B">
        <w:rPr>
          <w:rFonts w:ascii="Arial" w:hAnsi="Arial" w:cs="Arial"/>
          <w:b/>
          <w:color w:val="FF0000"/>
          <w:sz w:val="20"/>
          <w:szCs w:val="20"/>
        </w:rPr>
        <w:t>50</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2D2F0CD"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F1340F">
        <w:rPr>
          <w:rFonts w:asciiTheme="minorHAnsi" w:hAnsiTheme="minorHAnsi" w:cstheme="minorHAnsi"/>
          <w:color w:val="FF0000"/>
          <w:sz w:val="20"/>
          <w:lang w:val="es-ES"/>
        </w:rPr>
        <w:t>MEDICAMENTOS DENTRO DE LA LINAME</w:t>
      </w:r>
      <w:r w:rsidR="003947A6" w:rsidRPr="003947A6">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3947A6">
        <w:rPr>
          <w:rFonts w:asciiTheme="minorHAnsi" w:hAnsiTheme="minorHAnsi" w:cstheme="minorHAnsi"/>
          <w:color w:val="FF0000"/>
          <w:sz w:val="20"/>
          <w:lang w:val="es-ES"/>
        </w:rPr>
        <w:t>PRIMER</w:t>
      </w:r>
      <w:r w:rsidR="00C50BBC">
        <w:rPr>
          <w:rFonts w:asciiTheme="minorHAnsi" w:hAnsiTheme="minorHAnsi" w:cstheme="minorHAnsi"/>
          <w:color w:val="FF0000"/>
          <w:sz w:val="20"/>
          <w:lang w:val="es-ES"/>
        </w:rPr>
        <w:t>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3203CF0E"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77D0B">
        <w:rPr>
          <w:rFonts w:cstheme="minorHAnsi"/>
          <w:sz w:val="20"/>
          <w:szCs w:val="20"/>
        </w:rPr>
        <w:t>6</w:t>
      </w:r>
      <w:r w:rsidR="00265BCD" w:rsidRPr="00A56959">
        <w:rPr>
          <w:rFonts w:cstheme="minorHAnsi"/>
          <w:sz w:val="20"/>
          <w:szCs w:val="20"/>
        </w:rPr>
        <w:t xml:space="preserve">:00, del día </w:t>
      </w:r>
      <w:r w:rsidR="00C77D0B">
        <w:rPr>
          <w:rFonts w:cstheme="minorHAnsi"/>
          <w:b/>
          <w:bCs/>
          <w:color w:val="FF0000"/>
          <w:sz w:val="20"/>
          <w:szCs w:val="20"/>
        </w:rPr>
        <w:t>Viernes 12 de Julio</w:t>
      </w:r>
      <w:r w:rsidR="00BB18AB">
        <w:rPr>
          <w:rFonts w:cstheme="minorHAnsi"/>
          <w:b/>
          <w:bCs/>
          <w:color w:val="FF0000"/>
          <w:sz w:val="20"/>
          <w:szCs w:val="20"/>
        </w:rPr>
        <w:t xml:space="preserve"> </w:t>
      </w:r>
      <w:r w:rsidR="00265BCD" w:rsidRPr="00A56959">
        <w:rPr>
          <w:rFonts w:cstheme="minorHAnsi"/>
          <w:b/>
          <w:bCs/>
          <w:color w:val="FF0000"/>
          <w:sz w:val="20"/>
          <w:szCs w:val="20"/>
        </w:rPr>
        <w:t>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C77D0B" w:rsidRPr="00E14288">
          <w:rPr>
            <w:rStyle w:val="Hipervnculo"/>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D4D759C" w:rsidR="00265BCD" w:rsidRPr="00A56959" w:rsidRDefault="00265BCD" w:rsidP="00265BCD">
      <w:pPr>
        <w:jc w:val="center"/>
        <w:rPr>
          <w:rFonts w:cstheme="minorHAnsi"/>
          <w:b/>
          <w:bCs/>
        </w:rPr>
      </w:pPr>
      <w:r w:rsidRPr="00A56959">
        <w:rPr>
          <w:rFonts w:cstheme="minorHAnsi"/>
          <w:b/>
          <w:bCs/>
        </w:rPr>
        <w:t>“SC-CP-</w:t>
      </w:r>
      <w:r w:rsidR="00C77D0B">
        <w:rPr>
          <w:rFonts w:cstheme="minorHAnsi"/>
          <w:b/>
          <w:bCs/>
        </w:rPr>
        <w:t>50</w:t>
      </w:r>
      <w:r w:rsidRPr="00A56959">
        <w:rPr>
          <w:rFonts w:cstheme="minorHAnsi"/>
          <w:b/>
          <w:bCs/>
        </w:rPr>
        <w:t xml:space="preserve">-2024 </w:t>
      </w:r>
      <w:r w:rsidRPr="00A56959">
        <w:rPr>
          <w:rFonts w:cstheme="minorHAnsi"/>
          <w:b/>
        </w:rPr>
        <w:t xml:space="preserve">COMPRA DE </w:t>
      </w:r>
      <w:r w:rsidR="00F1340F">
        <w:rPr>
          <w:rFonts w:cstheme="minorHAnsi"/>
          <w:b/>
        </w:rPr>
        <w:t>MEDICAMENTOS DENTRO DE LA LINAME</w:t>
      </w:r>
      <w:r w:rsidRPr="00A56959">
        <w:rPr>
          <w:rFonts w:cstheme="minorHAnsi"/>
          <w:b/>
          <w:bCs/>
        </w:rPr>
        <w:t xml:space="preserve">” – </w:t>
      </w:r>
      <w:r w:rsidR="003947A6">
        <w:rPr>
          <w:rFonts w:cstheme="minorHAnsi"/>
          <w:b/>
          <w:bCs/>
        </w:rPr>
        <w:t>PRIMER</w:t>
      </w:r>
      <w:r w:rsidR="00C50BBC">
        <w:rPr>
          <w:rFonts w:cstheme="minorHAnsi"/>
          <w:b/>
          <w:bCs/>
        </w:rPr>
        <w:t>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7F7992DB" w14:textId="343810D1" w:rsidR="00BB18AB" w:rsidRPr="00F1340F" w:rsidRDefault="009B52E4" w:rsidP="00F1340F">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7603D90F" w14:textId="77777777" w:rsidR="00BB18AB" w:rsidRDefault="00BB18AB" w:rsidP="00BB18AB">
      <w:pPr>
        <w:spacing w:after="120"/>
        <w:ind w:left="426"/>
        <w:rPr>
          <w:rFonts w:cstheme="minorHAnsi"/>
          <w:bCs/>
        </w:rPr>
      </w:pPr>
      <w:r>
        <w:rPr>
          <w:rFonts w:cstheme="minorHAnsi"/>
          <w:bCs/>
        </w:rPr>
        <w:t>Las propuestas presentadas por las empresas oferentes, deberán contener la siguiente documentación (la omisión de alguno de los documentos descritos podrá ser causal de inhabilitación de la propuesta):</w:t>
      </w:r>
    </w:p>
    <w:p w14:paraId="0CAB1E3F" w14:textId="77777777" w:rsidR="00BB18AB" w:rsidRPr="00E66A04" w:rsidRDefault="00BB18AB" w:rsidP="00BB18AB">
      <w:pPr>
        <w:pStyle w:val="Prrafodelista"/>
        <w:numPr>
          <w:ilvl w:val="1"/>
          <w:numId w:val="1"/>
        </w:numPr>
        <w:ind w:left="786"/>
        <w:rPr>
          <w:rFonts w:cstheme="minorHAnsi"/>
          <w:b/>
          <w:u w:val="single"/>
        </w:rPr>
      </w:pPr>
      <w:r>
        <w:rPr>
          <w:rFonts w:cstheme="minorHAnsi"/>
          <w:b/>
        </w:rPr>
        <w:t xml:space="preserve">PROPUESTA TECNICA Y PROPUESTA ECONOMICA: </w:t>
      </w:r>
      <w:r>
        <w:rPr>
          <w:rFonts w:cstheme="minorHAnsi"/>
        </w:rPr>
        <w:t xml:space="preserve">El proponente debe presentar el formulario de “PROPUESTA TECNICA PROPUESTA ECONOMICA” </w:t>
      </w:r>
      <w:r w:rsidRPr="00E66A04">
        <w:rPr>
          <w:rFonts w:cstheme="minorHAnsi"/>
        </w:rPr>
        <w:t xml:space="preserve">(Anexo 1) manifestando expresamente las condiciones de su propuesta con referencia a cada </w:t>
      </w:r>
      <w:r>
        <w:rPr>
          <w:rFonts w:cstheme="minorHAnsi"/>
        </w:rPr>
        <w:t>ítem</w:t>
      </w:r>
      <w:r w:rsidRPr="00E66A04">
        <w:rPr>
          <w:rFonts w:cstheme="minorHAnsi"/>
        </w:rPr>
        <w:t>,</w:t>
      </w:r>
      <w:r>
        <w:rPr>
          <w:rFonts w:cstheme="minorHAnsi"/>
        </w:rPr>
        <w:t xml:space="preserve"> así mismo, la</w:t>
      </w:r>
      <w:r w:rsidRPr="00E66A04">
        <w:rPr>
          <w:rFonts w:cstheme="minorHAnsi"/>
        </w:rPr>
        <w:t xml:space="preserve"> </w:t>
      </w:r>
      <w:r>
        <w:rPr>
          <w:rFonts w:cstheme="minorHAnsi"/>
        </w:rPr>
        <w:t xml:space="preserve">oferta presentada debe estar en moneda nacional (bolivianos), el presente formulario debe estar </w:t>
      </w:r>
      <w:r w:rsidRPr="00E66A04">
        <w:rPr>
          <w:rFonts w:cstheme="minorHAnsi"/>
        </w:rPr>
        <w:t>debidamente firmado.</w:t>
      </w:r>
    </w:p>
    <w:p w14:paraId="1BB40BDD" w14:textId="77777777" w:rsidR="00BB18AB" w:rsidRPr="00E66A04" w:rsidRDefault="00BB18AB" w:rsidP="00BB18AB">
      <w:pPr>
        <w:rPr>
          <w:rFonts w:cstheme="minorHAnsi"/>
          <w:b/>
          <w:sz w:val="16"/>
          <w:szCs w:val="16"/>
          <w:u w:val="single"/>
        </w:rPr>
      </w:pPr>
    </w:p>
    <w:p w14:paraId="2BBA9EB5" w14:textId="251052F5" w:rsidR="00BB18AB" w:rsidRPr="00F1340F" w:rsidRDefault="00BB18AB" w:rsidP="00BB18AB">
      <w:pPr>
        <w:pStyle w:val="Prrafodelista"/>
        <w:numPr>
          <w:ilvl w:val="0"/>
          <w:numId w:val="1"/>
        </w:numPr>
        <w:ind w:left="426"/>
        <w:rPr>
          <w:rFonts w:cstheme="minorHAnsi"/>
        </w:rPr>
      </w:pPr>
      <w:r>
        <w:rPr>
          <w:rFonts w:cstheme="minorHAnsi"/>
          <w:b/>
          <w:u w:val="single"/>
        </w:rPr>
        <w:t>METODOS DE EVALUACION:</w:t>
      </w:r>
      <w:r>
        <w:rPr>
          <w:rFonts w:cstheme="minorHAnsi"/>
        </w:rPr>
        <w:t xml:space="preserve">  Se evaluará la propuesta bajo el sistema menor precio.</w:t>
      </w:r>
    </w:p>
    <w:p w14:paraId="31675B79" w14:textId="77777777" w:rsidR="00BB18AB" w:rsidRPr="00157C48" w:rsidRDefault="00BB18AB" w:rsidP="00BB18AB">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AD9133C" w14:textId="0198ACEF" w:rsidR="00BB18AB" w:rsidRPr="00C50BBC" w:rsidRDefault="00BB18AB" w:rsidP="000A7896">
      <w:pPr>
        <w:pStyle w:val="Prrafodelista"/>
        <w:numPr>
          <w:ilvl w:val="1"/>
          <w:numId w:val="1"/>
        </w:numPr>
        <w:spacing w:after="120"/>
        <w:ind w:left="786"/>
        <w:contextualSpacing w:val="0"/>
        <w:rPr>
          <w:rFonts w:cstheme="minorHAnsi"/>
        </w:rPr>
      </w:pPr>
      <w:r w:rsidRPr="00C50BBC">
        <w:rPr>
          <w:rFonts w:cstheme="minorHAnsi"/>
          <w:b/>
          <w:bCs/>
          <w:u w:val="single"/>
        </w:rPr>
        <w:t xml:space="preserve">Evaluación Técnica: </w:t>
      </w:r>
      <w:r w:rsidRPr="00C50BBC">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FA13C80" w14:textId="719FFE72" w:rsidR="00BB18AB" w:rsidRPr="00F1340F" w:rsidRDefault="00BB18AB" w:rsidP="00F1340F">
      <w:pPr>
        <w:pStyle w:val="Prrafodelista"/>
        <w:numPr>
          <w:ilvl w:val="0"/>
          <w:numId w:val="1"/>
        </w:numPr>
        <w:ind w:left="426" w:hanging="426"/>
        <w:rPr>
          <w:rFonts w:cstheme="minorHAnsi"/>
        </w:rPr>
      </w:pPr>
      <w:r>
        <w:rPr>
          <w:rFonts w:cstheme="minorHAnsi"/>
          <w:b/>
          <w:u w:val="single"/>
        </w:rPr>
        <w:t>ADJUDICACION</w:t>
      </w:r>
      <w:r>
        <w:rPr>
          <w:rFonts w:cstheme="minorHAnsi"/>
        </w:rPr>
        <w:t xml:space="preserve">: </w:t>
      </w:r>
    </w:p>
    <w:p w14:paraId="079AB4DF" w14:textId="77777777" w:rsidR="00BB18AB" w:rsidRDefault="00BB18AB" w:rsidP="00BB18AB">
      <w:pPr>
        <w:pStyle w:val="Prrafodelista"/>
        <w:ind w:left="426"/>
        <w:rPr>
          <w:rFonts w:cstheme="minorHAnsi"/>
        </w:rPr>
      </w:pPr>
      <w:r>
        <w:rPr>
          <w:rFonts w:cstheme="minorHAnsi"/>
        </w:rPr>
        <w:t>La adjudicación será realizada por ítem, a la oferta económica más conveniente para la CSBP, siempre y cuando cumplan con las especificaciones técnicas requeridas.</w:t>
      </w:r>
    </w:p>
    <w:p w14:paraId="55199598" w14:textId="77777777" w:rsidR="00BB18AB" w:rsidRDefault="00BB18AB" w:rsidP="00BB18AB">
      <w:pPr>
        <w:pStyle w:val="Prrafodelista"/>
        <w:ind w:left="426"/>
        <w:rPr>
          <w:rFonts w:cstheme="minorHAnsi"/>
        </w:rPr>
      </w:pPr>
      <w:r>
        <w:rPr>
          <w:rFonts w:cstheme="minorHAnsi"/>
        </w:rPr>
        <w:t>La empresa adjudicada deberá presentar el Certificado de Control de Calidad del lote de medicamento a entregar.</w:t>
      </w:r>
    </w:p>
    <w:p w14:paraId="518CC61A" w14:textId="1BD61E57" w:rsidR="00BB18AB" w:rsidRDefault="00BB18AB" w:rsidP="00BB18AB">
      <w:pPr>
        <w:spacing w:after="120"/>
        <w:ind w:left="426"/>
        <w:rPr>
          <w:rFonts w:cstheme="minorHAnsi"/>
          <w:bCs/>
        </w:rPr>
      </w:pPr>
      <w:r>
        <w:rPr>
          <w:rFonts w:cstheme="minorHAnsi"/>
          <w:bCs/>
        </w:rPr>
        <w:t xml:space="preserve">El </w:t>
      </w:r>
      <w:r w:rsidRPr="009943E2">
        <w:rPr>
          <w:rFonts w:cstheme="minorHAnsi"/>
          <w:bCs/>
        </w:rPr>
        <w:t xml:space="preserve">vencimiento de productos: </w:t>
      </w:r>
      <w:r>
        <w:rPr>
          <w:rFonts w:cstheme="minorHAnsi"/>
          <w:bCs/>
        </w:rPr>
        <w:t>Los medicamentos entregados deben tener una vida útil superior a 12 meses, caso contrario la empresa adjudicada deberá presentar una carta de compromiso de cambio para lo cual</w:t>
      </w:r>
      <w:r w:rsidRPr="009943E2">
        <w:rPr>
          <w:rFonts w:cstheme="minorHAnsi"/>
          <w:bCs/>
        </w:rPr>
        <w:t xml:space="preserve"> la Caja de Salud de la Banca Privada deberá notificar cualquier cambio con tres meses de antelación, los mismos deben ser cambiados en un plazo no mayor de 30 días calendario impostergablemente</w:t>
      </w:r>
      <w:r>
        <w:rPr>
          <w:rFonts w:cstheme="minorHAnsi"/>
          <w:bCs/>
        </w:rPr>
        <w:t>.</w:t>
      </w:r>
    </w:p>
    <w:p w14:paraId="6AFD01BB" w14:textId="1AEA6605" w:rsidR="00BB18AB" w:rsidRPr="00F1340F" w:rsidRDefault="00BB18AB" w:rsidP="00F1340F">
      <w:pPr>
        <w:pStyle w:val="Prrafodelista"/>
        <w:numPr>
          <w:ilvl w:val="0"/>
          <w:numId w:val="1"/>
        </w:numPr>
        <w:ind w:left="426" w:hanging="426"/>
        <w:rPr>
          <w:rFonts w:cstheme="minorHAnsi"/>
        </w:rPr>
      </w:pPr>
      <w:r>
        <w:rPr>
          <w:rFonts w:cstheme="minorHAnsi"/>
          <w:b/>
          <w:u w:val="single"/>
        </w:rPr>
        <w:t xml:space="preserve">PLAZO DE ENTREGA: </w:t>
      </w:r>
    </w:p>
    <w:p w14:paraId="07384C83" w14:textId="77777777" w:rsidR="00BB18AB" w:rsidRPr="002257C2" w:rsidRDefault="00BB18AB" w:rsidP="00BB18AB">
      <w:pPr>
        <w:spacing w:after="120"/>
        <w:ind w:left="426"/>
        <w:rPr>
          <w:rFonts w:cstheme="minorHAnsi"/>
          <w:bCs/>
        </w:rPr>
      </w:pPr>
      <w:r>
        <w:rPr>
          <w:rFonts w:cstheme="minorHAnsi"/>
          <w:bCs/>
        </w:rPr>
        <w:t>La entrega no deberá superar los 15 días calendarios a partir de la confirmación de recepción de la orden de compra o contrato (cuando corresponda).</w:t>
      </w:r>
    </w:p>
    <w:p w14:paraId="315A2F3F" w14:textId="10564502" w:rsidR="00BB18AB" w:rsidRPr="00F1340F" w:rsidRDefault="00BB18AB" w:rsidP="00F1340F">
      <w:pPr>
        <w:pStyle w:val="Prrafodelista"/>
        <w:numPr>
          <w:ilvl w:val="0"/>
          <w:numId w:val="1"/>
        </w:numPr>
        <w:ind w:left="426" w:hanging="426"/>
        <w:rPr>
          <w:rFonts w:cstheme="minorHAnsi"/>
        </w:rPr>
      </w:pPr>
      <w:r>
        <w:rPr>
          <w:rFonts w:cstheme="minorHAnsi"/>
          <w:b/>
          <w:u w:val="single"/>
        </w:rPr>
        <w:t>MULTA</w:t>
      </w:r>
      <w:r w:rsidRPr="00967673">
        <w:rPr>
          <w:rFonts w:cstheme="minorHAnsi"/>
        </w:rPr>
        <w:t>:</w:t>
      </w:r>
    </w:p>
    <w:p w14:paraId="6BD34FF0" w14:textId="77777777" w:rsidR="00BB18AB" w:rsidRDefault="00BB18AB" w:rsidP="00BB18AB">
      <w:pPr>
        <w:pStyle w:val="Prrafodelista"/>
        <w:ind w:left="426"/>
        <w:rPr>
          <w:rFonts w:cstheme="minorHAnsi"/>
          <w:bCs/>
        </w:rPr>
      </w:pPr>
      <w:r w:rsidRPr="00676EDC">
        <w:rPr>
          <w:rFonts w:cstheme="minorHAnsi"/>
          <w:bCs/>
        </w:rPr>
        <w:t>Por día de retraso en la entrega de los ítems adjudicados se descontará el 0,3 %</w:t>
      </w:r>
      <w:r>
        <w:rPr>
          <w:rFonts w:cstheme="minorHAnsi"/>
          <w:bCs/>
        </w:rPr>
        <w:t>.</w:t>
      </w:r>
    </w:p>
    <w:p w14:paraId="24AE920A" w14:textId="77777777" w:rsidR="00BB18AB" w:rsidRPr="002257C2" w:rsidRDefault="00BB18AB" w:rsidP="00BB18AB">
      <w:pPr>
        <w:pStyle w:val="Prrafodelista"/>
        <w:ind w:left="426"/>
        <w:rPr>
          <w:rFonts w:cstheme="minorHAnsi"/>
          <w:sz w:val="18"/>
          <w:szCs w:val="18"/>
        </w:rPr>
      </w:pPr>
    </w:p>
    <w:p w14:paraId="210E04F1" w14:textId="53FDA294" w:rsidR="00402D1D" w:rsidRPr="00473218"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F1340F" w:rsidRDefault="0084268D" w:rsidP="00F1340F">
      <w:pPr>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4E764F3F" w:rsidR="0084268D" w:rsidRPr="00A56959" w:rsidRDefault="00C77D0B" w:rsidP="00A50CA3">
            <w:pPr>
              <w:jc w:val="center"/>
              <w:rPr>
                <w:rFonts w:cstheme="minorHAnsi"/>
                <w:sz w:val="18"/>
                <w:szCs w:val="20"/>
              </w:rPr>
            </w:pPr>
            <w:r>
              <w:rPr>
                <w:rFonts w:cstheme="minorHAnsi"/>
                <w:sz w:val="18"/>
                <w:szCs w:val="20"/>
              </w:rPr>
              <w:t>10/07</w:t>
            </w:r>
            <w:r w:rsidR="00C50BBC">
              <w:rPr>
                <w:rFonts w:cstheme="minorHAnsi"/>
                <w:sz w:val="18"/>
                <w:szCs w:val="20"/>
              </w:rPr>
              <w:t>/2024</w:t>
            </w:r>
          </w:p>
        </w:tc>
        <w:tc>
          <w:tcPr>
            <w:tcW w:w="1276" w:type="dxa"/>
            <w:shd w:val="clear" w:color="auto" w:fill="auto"/>
            <w:vAlign w:val="center"/>
          </w:tcPr>
          <w:p w14:paraId="397CEC26" w14:textId="21B1FFB3" w:rsidR="0084268D" w:rsidRPr="00A56959" w:rsidRDefault="00A376E3" w:rsidP="00A50CA3">
            <w:pPr>
              <w:jc w:val="center"/>
              <w:rPr>
                <w:rFonts w:cstheme="minorHAnsi"/>
                <w:sz w:val="18"/>
                <w:szCs w:val="20"/>
              </w:rPr>
            </w:pPr>
            <w:r>
              <w:rPr>
                <w:rFonts w:cstheme="minorHAnsi"/>
                <w:sz w:val="18"/>
                <w:szCs w:val="20"/>
              </w:rPr>
              <w:t>0</w:t>
            </w:r>
            <w:r w:rsidR="00F1340F">
              <w:rPr>
                <w:rFonts w:cstheme="minorHAnsi"/>
                <w:sz w:val="18"/>
                <w:szCs w:val="20"/>
              </w:rPr>
              <w:t>8</w:t>
            </w:r>
            <w:r w:rsidR="00583F74" w:rsidRPr="00A56959">
              <w:rPr>
                <w:rFonts w:cstheme="minorHAnsi"/>
                <w:sz w:val="18"/>
                <w:szCs w:val="20"/>
              </w:rPr>
              <w:t>:</w:t>
            </w:r>
            <w:r w:rsidR="00F1340F">
              <w:rPr>
                <w:rFonts w:cstheme="minorHAnsi"/>
                <w:sz w:val="18"/>
                <w:szCs w:val="20"/>
              </w:rPr>
              <w:t>3</w:t>
            </w:r>
            <w:r w:rsidR="00583F74" w:rsidRPr="00A56959">
              <w:rPr>
                <w:rFonts w:cstheme="minorHAnsi"/>
                <w:sz w:val="18"/>
                <w:szCs w:val="20"/>
              </w:rPr>
              <w:t>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28E432AC" w:rsidR="00583F74" w:rsidRPr="00A56959" w:rsidRDefault="003947A6" w:rsidP="00583F74">
            <w:pPr>
              <w:jc w:val="center"/>
              <w:rPr>
                <w:rFonts w:cstheme="minorHAnsi"/>
                <w:sz w:val="18"/>
                <w:szCs w:val="20"/>
              </w:rPr>
            </w:pPr>
            <w:r>
              <w:rPr>
                <w:rFonts w:cstheme="minorHAnsi"/>
                <w:color w:val="FF0000"/>
                <w:sz w:val="18"/>
                <w:szCs w:val="20"/>
              </w:rPr>
              <w:t>1</w:t>
            </w:r>
            <w:r w:rsidR="00F1340F">
              <w:rPr>
                <w:rFonts w:cstheme="minorHAnsi"/>
                <w:color w:val="FF0000"/>
                <w:sz w:val="18"/>
                <w:szCs w:val="20"/>
              </w:rPr>
              <w:t>2</w:t>
            </w:r>
            <w:r w:rsidR="00BB18AB">
              <w:rPr>
                <w:rFonts w:cstheme="minorHAnsi"/>
                <w:color w:val="FF0000"/>
                <w:sz w:val="18"/>
                <w:szCs w:val="20"/>
              </w:rPr>
              <w:t>/0</w:t>
            </w:r>
            <w:r w:rsidR="00C77D0B">
              <w:rPr>
                <w:rFonts w:cstheme="minorHAnsi"/>
                <w:color w:val="FF0000"/>
                <w:sz w:val="18"/>
                <w:szCs w:val="20"/>
              </w:rPr>
              <w:t>7</w:t>
            </w:r>
            <w:r w:rsidR="00583F74" w:rsidRPr="00A56959">
              <w:rPr>
                <w:rFonts w:cstheme="minorHAnsi"/>
                <w:color w:val="FF0000"/>
                <w:sz w:val="18"/>
                <w:szCs w:val="20"/>
              </w:rPr>
              <w:t>/2024</w:t>
            </w:r>
          </w:p>
        </w:tc>
        <w:tc>
          <w:tcPr>
            <w:tcW w:w="1276" w:type="dxa"/>
            <w:shd w:val="clear" w:color="auto" w:fill="auto"/>
            <w:vAlign w:val="center"/>
          </w:tcPr>
          <w:p w14:paraId="42CBFEA5" w14:textId="10E35E48" w:rsidR="00583F74" w:rsidRPr="00A56959" w:rsidRDefault="00583F74" w:rsidP="00583F74">
            <w:pPr>
              <w:jc w:val="center"/>
              <w:rPr>
                <w:rFonts w:cstheme="minorHAnsi"/>
                <w:sz w:val="18"/>
                <w:szCs w:val="20"/>
              </w:rPr>
            </w:pPr>
            <w:r w:rsidRPr="00A56959">
              <w:rPr>
                <w:rFonts w:cstheme="minorHAnsi"/>
                <w:color w:val="FF0000"/>
                <w:sz w:val="18"/>
                <w:szCs w:val="20"/>
              </w:rPr>
              <w:t>1</w:t>
            </w:r>
            <w:r w:rsidR="00C77D0B">
              <w:rPr>
                <w:rFonts w:cstheme="minorHAnsi"/>
                <w:color w:val="FF0000"/>
                <w:sz w:val="18"/>
                <w:szCs w:val="20"/>
              </w:rPr>
              <w:t>6</w:t>
            </w:r>
            <w:r w:rsidRPr="00A56959">
              <w:rPr>
                <w:rFonts w:cstheme="minorHAnsi"/>
                <w:color w:val="FF0000"/>
                <w:sz w:val="18"/>
                <w:szCs w:val="20"/>
              </w:rPr>
              <w:t>:00 PM</w:t>
            </w:r>
          </w:p>
        </w:tc>
        <w:tc>
          <w:tcPr>
            <w:tcW w:w="3566" w:type="dxa"/>
            <w:shd w:val="clear" w:color="auto" w:fill="auto"/>
            <w:vAlign w:val="center"/>
          </w:tcPr>
          <w:p w14:paraId="765CB846" w14:textId="45799592"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00C77D0B" w:rsidRPr="00E14288">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33456B92" w:rsidR="00583F74" w:rsidRPr="00A56959" w:rsidRDefault="003947A6" w:rsidP="00583F74">
            <w:pPr>
              <w:jc w:val="center"/>
              <w:rPr>
                <w:rFonts w:cstheme="minorHAnsi"/>
                <w:sz w:val="18"/>
                <w:szCs w:val="20"/>
              </w:rPr>
            </w:pPr>
            <w:r>
              <w:rPr>
                <w:rFonts w:cstheme="minorHAnsi"/>
                <w:color w:val="FF0000"/>
                <w:sz w:val="18"/>
                <w:szCs w:val="20"/>
              </w:rPr>
              <w:t>1</w:t>
            </w:r>
            <w:r w:rsidR="00F1340F">
              <w:rPr>
                <w:rFonts w:cstheme="minorHAnsi"/>
                <w:color w:val="FF0000"/>
                <w:sz w:val="18"/>
                <w:szCs w:val="20"/>
              </w:rPr>
              <w:t>2</w:t>
            </w:r>
            <w:r w:rsidR="00BB18AB">
              <w:rPr>
                <w:rFonts w:cstheme="minorHAnsi"/>
                <w:color w:val="FF0000"/>
                <w:sz w:val="18"/>
                <w:szCs w:val="20"/>
              </w:rPr>
              <w:t>/0</w:t>
            </w:r>
            <w:r w:rsidR="00C77D0B">
              <w:rPr>
                <w:rFonts w:cstheme="minorHAnsi"/>
                <w:color w:val="FF0000"/>
                <w:sz w:val="18"/>
                <w:szCs w:val="20"/>
              </w:rPr>
              <w:t>7</w:t>
            </w:r>
            <w:r w:rsidR="00583F74" w:rsidRPr="00A56959">
              <w:rPr>
                <w:rFonts w:cstheme="minorHAnsi"/>
                <w:color w:val="FF0000"/>
                <w:sz w:val="18"/>
                <w:szCs w:val="20"/>
              </w:rPr>
              <w:t>/2024</w:t>
            </w:r>
          </w:p>
        </w:tc>
        <w:tc>
          <w:tcPr>
            <w:tcW w:w="1276" w:type="dxa"/>
            <w:shd w:val="clear" w:color="auto" w:fill="auto"/>
            <w:vAlign w:val="center"/>
          </w:tcPr>
          <w:p w14:paraId="632F5685" w14:textId="75A01621" w:rsidR="00583F74" w:rsidRPr="00A56959" w:rsidRDefault="00583F74" w:rsidP="00583F74">
            <w:pPr>
              <w:jc w:val="center"/>
              <w:rPr>
                <w:rFonts w:cstheme="minorHAnsi"/>
                <w:sz w:val="18"/>
                <w:szCs w:val="20"/>
              </w:rPr>
            </w:pPr>
            <w:r w:rsidRPr="00A56959">
              <w:rPr>
                <w:rFonts w:cstheme="minorHAnsi"/>
                <w:color w:val="FF0000"/>
                <w:sz w:val="18"/>
                <w:szCs w:val="20"/>
              </w:rPr>
              <w:t>1</w:t>
            </w:r>
            <w:r w:rsidR="00C77D0B">
              <w:rPr>
                <w:rFonts w:cstheme="minorHAnsi"/>
                <w:color w:val="FF0000"/>
                <w:sz w:val="18"/>
                <w:szCs w:val="20"/>
              </w:rPr>
              <w:t>6</w:t>
            </w:r>
            <w:r w:rsidRPr="00A56959">
              <w:rPr>
                <w:rFonts w:cstheme="minorHAnsi"/>
                <w:color w:val="FF0000"/>
                <w:sz w:val="18"/>
                <w:szCs w:val="20"/>
              </w:rPr>
              <w:t>:15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6B1C82C9" w:rsidR="0084268D" w:rsidRPr="00A56959" w:rsidRDefault="00C77D0B" w:rsidP="00A50CA3">
            <w:pPr>
              <w:jc w:val="center"/>
              <w:rPr>
                <w:rFonts w:cstheme="minorHAnsi"/>
                <w:sz w:val="18"/>
                <w:szCs w:val="20"/>
              </w:rPr>
            </w:pPr>
            <w:r>
              <w:rPr>
                <w:rFonts w:cstheme="minorHAnsi"/>
                <w:color w:val="FF0000"/>
                <w:sz w:val="18"/>
                <w:szCs w:val="20"/>
              </w:rPr>
              <w:t>23/07/</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06B74D9B"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w:t>
      </w:r>
      <w:proofErr w:type="spellStart"/>
      <w:r w:rsidRPr="00A56959">
        <w:rPr>
          <w:rFonts w:cstheme="minorHAnsi"/>
        </w:rPr>
        <w:t>Int</w:t>
      </w:r>
      <w:proofErr w:type="spellEnd"/>
      <w:r w:rsidRPr="00A56959">
        <w:rPr>
          <w:rFonts w:cstheme="minorHAnsi"/>
        </w:rPr>
        <w:t>.</w:t>
      </w:r>
      <w:r w:rsidR="00C50BBC">
        <w:rPr>
          <w:rFonts w:cstheme="minorHAnsi"/>
        </w:rPr>
        <w:t xml:space="preserve"> </w:t>
      </w:r>
      <w:r w:rsidRPr="00A56959">
        <w:rPr>
          <w:rFonts w:cstheme="minorHAnsi"/>
        </w:rPr>
        <w:t>342</w:t>
      </w:r>
      <w:r w:rsidR="00C77D0B">
        <w:rPr>
          <w:rFonts w:cstheme="minorHAnsi"/>
        </w:rPr>
        <w:t>7</w:t>
      </w:r>
      <w:r w:rsidRPr="00A56959">
        <w:rPr>
          <w:rFonts w:cstheme="minorHAnsi"/>
        </w:rPr>
        <w:t xml:space="preserve"> </w:t>
      </w:r>
      <w:proofErr w:type="gramStart"/>
      <w:r w:rsidRPr="00A56959">
        <w:rPr>
          <w:rFonts w:cstheme="minorHAnsi"/>
        </w:rPr>
        <w:t>Unidad</w:t>
      </w:r>
      <w:proofErr w:type="gramEnd"/>
      <w:r w:rsidRPr="00A56959">
        <w:rPr>
          <w:rFonts w:cstheme="minorHAnsi"/>
        </w:rPr>
        <w:t xml:space="preserve"> de Compras o vía correo electrónico a la dirección </w:t>
      </w:r>
      <w:hyperlink r:id="rId9" w:history="1">
        <w:r w:rsidR="00C77D0B" w:rsidRPr="00E14288">
          <w:rPr>
            <w:rStyle w:val="Hipervnculo"/>
            <w:rFonts w:cstheme="minorHAnsi"/>
          </w:rPr>
          <w:t>claudia.dominguez@csbp.com.bo</w:t>
        </w:r>
      </w:hyperlink>
      <w:r w:rsidRPr="00A56959">
        <w:rPr>
          <w:rFonts w:cstheme="minorHAnsi"/>
        </w:rPr>
        <w:tab/>
      </w:r>
      <w:r w:rsidR="00A376E3">
        <w:rPr>
          <w:rFonts w:cstheme="minorHAnsi"/>
        </w:rPr>
        <w:t>.</w:t>
      </w:r>
    </w:p>
    <w:p w14:paraId="44E93E75" w14:textId="4B1CA48A" w:rsidR="001A6BA1" w:rsidRPr="00A56959" w:rsidRDefault="001A6BA1" w:rsidP="00417F56">
      <w:pPr>
        <w:rPr>
          <w:rFonts w:cstheme="minorHAnsi"/>
          <w:sz w:val="20"/>
          <w:szCs w:val="20"/>
        </w:rPr>
      </w:pP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85B8800" w:rsidR="001F086A" w:rsidRPr="00A56959" w:rsidRDefault="00583F74" w:rsidP="00417F56">
      <w:pPr>
        <w:rPr>
          <w:rFonts w:cstheme="minorHAnsi"/>
          <w:sz w:val="20"/>
          <w:szCs w:val="20"/>
        </w:rPr>
      </w:pPr>
      <w:r w:rsidRPr="00A56959">
        <w:rPr>
          <w:rFonts w:cstheme="minorHAnsi"/>
          <w:sz w:val="20"/>
          <w:szCs w:val="20"/>
        </w:rPr>
        <w:t xml:space="preserve">Santa Cruz </w:t>
      </w:r>
      <w:r w:rsidR="00F1340F">
        <w:rPr>
          <w:rFonts w:cstheme="minorHAnsi"/>
          <w:sz w:val="20"/>
          <w:szCs w:val="20"/>
        </w:rPr>
        <w:t>1</w:t>
      </w:r>
      <w:r w:rsidR="003947A6">
        <w:rPr>
          <w:rFonts w:cstheme="minorHAnsi"/>
          <w:sz w:val="20"/>
          <w:szCs w:val="20"/>
        </w:rPr>
        <w:t>0</w:t>
      </w:r>
      <w:r w:rsidR="00C50BBC">
        <w:rPr>
          <w:rFonts w:cstheme="minorHAnsi"/>
          <w:sz w:val="20"/>
          <w:szCs w:val="20"/>
        </w:rPr>
        <w:t xml:space="preserve"> de </w:t>
      </w:r>
      <w:r w:rsidR="003947A6">
        <w:rPr>
          <w:rFonts w:cstheme="minorHAnsi"/>
          <w:sz w:val="20"/>
          <w:szCs w:val="20"/>
        </w:rPr>
        <w:t>ju</w:t>
      </w:r>
      <w:r w:rsidR="00C77D0B">
        <w:rPr>
          <w:rFonts w:cstheme="minorHAnsi"/>
          <w:sz w:val="20"/>
          <w:szCs w:val="20"/>
        </w:rPr>
        <w:t>l</w:t>
      </w:r>
      <w:r w:rsidR="003947A6">
        <w:rPr>
          <w:rFonts w:cstheme="minorHAnsi"/>
          <w:sz w:val="20"/>
          <w:szCs w:val="20"/>
        </w:rPr>
        <w:t>io</w:t>
      </w:r>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1744D4">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744D4"/>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168D"/>
    <w:rsid w:val="00365CBE"/>
    <w:rsid w:val="00370596"/>
    <w:rsid w:val="0037409A"/>
    <w:rsid w:val="003947A6"/>
    <w:rsid w:val="003A31D4"/>
    <w:rsid w:val="003C30DD"/>
    <w:rsid w:val="003C51FE"/>
    <w:rsid w:val="003D5BBE"/>
    <w:rsid w:val="003E5C5A"/>
    <w:rsid w:val="003F161B"/>
    <w:rsid w:val="00402D1D"/>
    <w:rsid w:val="0040593E"/>
    <w:rsid w:val="0041643C"/>
    <w:rsid w:val="00417F56"/>
    <w:rsid w:val="004260F0"/>
    <w:rsid w:val="004333C0"/>
    <w:rsid w:val="00450389"/>
    <w:rsid w:val="004511B3"/>
    <w:rsid w:val="00452E17"/>
    <w:rsid w:val="00473218"/>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B2FD4"/>
    <w:rsid w:val="007D17B9"/>
    <w:rsid w:val="0084268D"/>
    <w:rsid w:val="0084304F"/>
    <w:rsid w:val="0087158E"/>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6E3"/>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18AB"/>
    <w:rsid w:val="00BC66DF"/>
    <w:rsid w:val="00BF75D3"/>
    <w:rsid w:val="00C1197E"/>
    <w:rsid w:val="00C17C49"/>
    <w:rsid w:val="00C50BBC"/>
    <w:rsid w:val="00C605D2"/>
    <w:rsid w:val="00C733E7"/>
    <w:rsid w:val="00C76735"/>
    <w:rsid w:val="00C77D0B"/>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1340F"/>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A37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733</Words>
  <Characters>4032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16</cp:revision>
  <cp:lastPrinted>2024-06-07T17:59:00Z</cp:lastPrinted>
  <dcterms:created xsi:type="dcterms:W3CDTF">2024-04-01T20:06:00Z</dcterms:created>
  <dcterms:modified xsi:type="dcterms:W3CDTF">2024-07-09T15:07:00Z</dcterms:modified>
</cp:coreProperties>
</file>