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04B98A38" w:rsidR="00E62A3E" w:rsidRPr="003518DA" w:rsidRDefault="007D17B9" w:rsidP="00E62A3E">
                            <w:pPr>
                              <w:jc w:val="center"/>
                              <w:rPr>
                                <w:b/>
                                <w:color w:val="000000" w:themeColor="text1"/>
                              </w:rPr>
                            </w:pPr>
                            <w:r>
                              <w:rPr>
                                <w:b/>
                                <w:color w:val="000000" w:themeColor="text1"/>
                              </w:rPr>
                              <w:t xml:space="preserve">PROCESO: </w:t>
                            </w:r>
                            <w:r w:rsidR="009F71EE">
                              <w:rPr>
                                <w:b/>
                                <w:color w:val="000000" w:themeColor="text1"/>
                              </w:rPr>
                              <w:t>C</w:t>
                            </w:r>
                            <w:r w:rsidR="00D65529">
                              <w:rPr>
                                <w:b/>
                                <w:color w:val="000000" w:themeColor="text1"/>
                              </w:rPr>
                              <w:t>P</w:t>
                            </w:r>
                            <w:r w:rsidR="009F71EE">
                              <w:rPr>
                                <w:b/>
                                <w:color w:val="000000" w:themeColor="text1"/>
                              </w:rPr>
                              <w:t>-3</w:t>
                            </w:r>
                            <w:r w:rsidR="00D65529">
                              <w:rPr>
                                <w:b/>
                                <w:color w:val="000000" w:themeColor="text1"/>
                              </w:rPr>
                              <w:t>0</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31F7CDA8" w14:textId="04B98A38" w:rsidR="00E62A3E" w:rsidRPr="003518DA" w:rsidRDefault="007D17B9" w:rsidP="00E62A3E">
                      <w:pPr>
                        <w:jc w:val="center"/>
                        <w:rPr>
                          <w:b/>
                          <w:color w:val="000000" w:themeColor="text1"/>
                        </w:rPr>
                      </w:pPr>
                      <w:r>
                        <w:rPr>
                          <w:b/>
                          <w:color w:val="000000" w:themeColor="text1"/>
                        </w:rPr>
                        <w:t xml:space="preserve">PROCESO: </w:t>
                      </w:r>
                      <w:r w:rsidR="009F71EE">
                        <w:rPr>
                          <w:b/>
                          <w:color w:val="000000" w:themeColor="text1"/>
                        </w:rPr>
                        <w:t>C</w:t>
                      </w:r>
                      <w:r w:rsidR="00D65529">
                        <w:rPr>
                          <w:b/>
                          <w:color w:val="000000" w:themeColor="text1"/>
                        </w:rPr>
                        <w:t>P</w:t>
                      </w:r>
                      <w:r w:rsidR="009F71EE">
                        <w:rPr>
                          <w:b/>
                          <w:color w:val="000000" w:themeColor="text1"/>
                        </w:rPr>
                        <w:t>-3</w:t>
                      </w:r>
                      <w:r w:rsidR="00D65529">
                        <w:rPr>
                          <w:b/>
                          <w:color w:val="000000" w:themeColor="text1"/>
                        </w:rPr>
                        <w:t>0</w:t>
                      </w:r>
                    </w:p>
                    <w:p w14:paraId="0A9984BF" w14:textId="77777777" w:rsidR="003518DA" w:rsidRDefault="003518DA" w:rsidP="003518DA">
                      <w:pPr>
                        <w:jc w:val="center"/>
                      </w:pPr>
                    </w:p>
                  </w:txbxContent>
                </v:textbox>
              </v:rect>
            </w:pict>
          </mc:Fallback>
        </mc:AlternateContent>
      </w:r>
      <w:r w:rsidR="001A6BA1">
        <w:t xml:space="preserve">                              </w:t>
      </w:r>
    </w:p>
    <w:p w14:paraId="04CFEF00" w14:textId="0B0B1506"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p>
    <w:p w14:paraId="6AEFFFEA" w14:textId="7D6C1017" w:rsidR="001A6BA1" w:rsidRPr="009B52E4" w:rsidRDefault="001A6BA1" w:rsidP="00417F56">
      <w:pPr>
        <w:rPr>
          <w:rFonts w:ascii="Arial" w:hAnsi="Arial" w:cs="Arial"/>
          <w:sz w:val="20"/>
          <w:szCs w:val="20"/>
        </w:rPr>
      </w:pPr>
    </w:p>
    <w:p w14:paraId="1439AEE5" w14:textId="2371A9EF" w:rsidR="00ED0036" w:rsidRPr="0084268D" w:rsidRDefault="00D65529" w:rsidP="007150F3">
      <w:pPr>
        <w:jc w:val="center"/>
        <w:rPr>
          <w:rFonts w:ascii="Arial" w:hAnsi="Arial" w:cs="Arial"/>
          <w:b/>
          <w:color w:val="FF0000"/>
          <w:sz w:val="20"/>
          <w:szCs w:val="20"/>
        </w:rPr>
      </w:pPr>
      <w:r>
        <w:rPr>
          <w:rFonts w:ascii="Arial" w:hAnsi="Arial" w:cs="Arial"/>
          <w:b/>
          <w:color w:val="FF0000"/>
          <w:sz w:val="20"/>
          <w:szCs w:val="20"/>
        </w:rPr>
        <w:t>COMPRA DE SERVICIO DE NOTARIADO DE LIBROS CONTABLES</w:t>
      </w:r>
    </w:p>
    <w:p w14:paraId="3DF18B09" w14:textId="19229249" w:rsidR="003518DA" w:rsidRDefault="009F71EE" w:rsidP="00417F56">
      <w:pPr>
        <w:jc w:val="center"/>
        <w:rPr>
          <w:rFonts w:ascii="Arial" w:hAnsi="Arial" w:cs="Arial"/>
          <w:b/>
          <w:color w:val="FF0000"/>
          <w:sz w:val="20"/>
          <w:szCs w:val="20"/>
        </w:rPr>
      </w:pPr>
      <w:r w:rsidRPr="009F71EE">
        <w:rPr>
          <w:rFonts w:ascii="Arial" w:hAnsi="Arial" w:cs="Arial"/>
          <w:b/>
          <w:color w:val="FF0000"/>
          <w:sz w:val="20"/>
          <w:szCs w:val="20"/>
        </w:rPr>
        <w:t>(PRIMERA CONVOCATORIA)</w:t>
      </w:r>
    </w:p>
    <w:p w14:paraId="28C3D4F4" w14:textId="77777777" w:rsidR="009F71EE" w:rsidRPr="009B52E4" w:rsidRDefault="009F71EE" w:rsidP="00417F56">
      <w:pPr>
        <w:jc w:val="center"/>
        <w:rPr>
          <w:rFonts w:ascii="Arial" w:hAnsi="Arial" w:cs="Arial"/>
          <w:b/>
          <w:sz w:val="20"/>
          <w:szCs w:val="20"/>
        </w:rPr>
      </w:pPr>
    </w:p>
    <w:p w14:paraId="766FB241" w14:textId="5E2DF808" w:rsidR="001A6BA1" w:rsidRPr="009B52E4" w:rsidRDefault="001A6BA1" w:rsidP="00417F56">
      <w:pPr>
        <w:pStyle w:val="Ttulo1"/>
        <w:jc w:val="both"/>
        <w:rPr>
          <w:rFonts w:ascii="Arial" w:hAnsi="Arial" w:cs="Arial"/>
          <w:sz w:val="20"/>
          <w:lang w:val="es-ES"/>
        </w:rPr>
      </w:pPr>
      <w:r w:rsidRPr="009B52E4">
        <w:rPr>
          <w:rFonts w:ascii="Arial" w:hAnsi="Arial" w:cs="Arial"/>
          <w:sz w:val="20"/>
          <w:lang w:val="es-ES"/>
        </w:rPr>
        <w:t xml:space="preserve">En cumplimiento al Reglamento de </w:t>
      </w:r>
      <w:r w:rsidR="00A83AEE" w:rsidRPr="009B52E4">
        <w:rPr>
          <w:rFonts w:ascii="Arial" w:hAnsi="Arial" w:cs="Arial"/>
          <w:sz w:val="20"/>
          <w:lang w:val="es-ES"/>
        </w:rPr>
        <w:t>Compras</w:t>
      </w:r>
      <w:r w:rsidRPr="009B52E4">
        <w:rPr>
          <w:rFonts w:ascii="Arial" w:hAnsi="Arial" w:cs="Arial"/>
          <w:sz w:val="20"/>
          <w:lang w:val="es-ES"/>
        </w:rPr>
        <w:t xml:space="preserve">, la Caja de Salud de la Banca Privada, invita a empresas comerciales, distribuidoras e importadoras, legalmente </w:t>
      </w:r>
      <w:r w:rsidR="002F4CD3" w:rsidRPr="009B52E4">
        <w:rPr>
          <w:rFonts w:ascii="Arial" w:hAnsi="Arial" w:cs="Arial"/>
          <w:sz w:val="20"/>
          <w:lang w:val="es-ES"/>
        </w:rPr>
        <w:t>establecidas en el País</w:t>
      </w:r>
      <w:r w:rsidR="00E55322">
        <w:rPr>
          <w:rFonts w:ascii="Arial" w:hAnsi="Arial" w:cs="Arial"/>
          <w:sz w:val="20"/>
          <w:lang w:val="es-ES"/>
        </w:rPr>
        <w:t xml:space="preserve">, a presentar ofertas para </w:t>
      </w:r>
      <w:r w:rsidR="009F71EE">
        <w:rPr>
          <w:rFonts w:ascii="Arial" w:hAnsi="Arial" w:cs="Arial"/>
          <w:color w:val="FF0000"/>
          <w:sz w:val="20"/>
          <w:lang w:val="es-ES"/>
        </w:rPr>
        <w:t>COMPRA DE S</w:t>
      </w:r>
      <w:r w:rsidR="00D65529">
        <w:rPr>
          <w:rFonts w:ascii="Arial" w:hAnsi="Arial" w:cs="Arial"/>
          <w:color w:val="FF0000"/>
          <w:sz w:val="20"/>
          <w:lang w:val="es-ES"/>
        </w:rPr>
        <w:t>ERVICIO DE NOTARIADO DE LIBROS CONTABLES</w:t>
      </w:r>
      <w:r w:rsidR="009F71EE">
        <w:rPr>
          <w:rFonts w:ascii="Arial" w:hAnsi="Arial" w:cs="Arial"/>
          <w:color w:val="FF0000"/>
          <w:sz w:val="20"/>
          <w:lang w:val="es-ES"/>
        </w:rPr>
        <w:t xml:space="preserve"> (PRIMERA CONVOCATORIA).</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435F2515" w:rsidR="00E62A3E" w:rsidRPr="009B52E4" w:rsidRDefault="001A6BA1" w:rsidP="00E62A3E">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r w:rsidR="009F71EE">
        <w:rPr>
          <w:rFonts w:ascii="Arial" w:hAnsi="Arial" w:cs="Arial"/>
          <w:sz w:val="20"/>
          <w:szCs w:val="20"/>
        </w:rPr>
        <w:t>wendy.oropeza</w:t>
      </w:r>
      <w:r w:rsidR="00E62A3E" w:rsidRPr="009B52E4">
        <w:rPr>
          <w:rFonts w:ascii="Arial" w:hAnsi="Arial" w:cs="Arial"/>
          <w:sz w:val="20"/>
          <w:szCs w:val="20"/>
        </w:rPr>
        <w:t xml:space="preserve">@csbp.com.bo, </w:t>
      </w:r>
      <w:r w:rsidRPr="009B52E4">
        <w:rPr>
          <w:rFonts w:ascii="Arial" w:hAnsi="Arial" w:cs="Arial"/>
          <w:sz w:val="20"/>
          <w:szCs w:val="20"/>
        </w:rPr>
        <w:t xml:space="preserve">hasta horas </w:t>
      </w:r>
      <w:r w:rsidR="009F71EE">
        <w:rPr>
          <w:rFonts w:ascii="Arial" w:hAnsi="Arial" w:cs="Arial"/>
          <w:sz w:val="20"/>
          <w:szCs w:val="20"/>
        </w:rPr>
        <w:t>16:00</w:t>
      </w:r>
      <w:r w:rsidRPr="009B52E4">
        <w:rPr>
          <w:rFonts w:ascii="Arial" w:hAnsi="Arial" w:cs="Arial"/>
          <w:color w:val="FF0000"/>
          <w:sz w:val="20"/>
          <w:szCs w:val="20"/>
        </w:rPr>
        <w:t xml:space="preserve"> </w:t>
      </w:r>
      <w:r w:rsidRPr="00A32789">
        <w:rPr>
          <w:rFonts w:ascii="Arial" w:hAnsi="Arial" w:cs="Arial"/>
          <w:color w:val="FF0000"/>
          <w:sz w:val="20"/>
          <w:szCs w:val="20"/>
        </w:rPr>
        <w:t xml:space="preserve">del </w:t>
      </w:r>
      <w:r w:rsidR="0084268D" w:rsidRPr="00A32789">
        <w:rPr>
          <w:rFonts w:ascii="Arial" w:hAnsi="Arial" w:cs="Arial"/>
          <w:color w:val="FF0000"/>
          <w:sz w:val="20"/>
          <w:szCs w:val="20"/>
        </w:rPr>
        <w:t xml:space="preserve">día </w:t>
      </w:r>
      <w:r w:rsidR="00A32789" w:rsidRPr="00A32789">
        <w:rPr>
          <w:rFonts w:ascii="Arial" w:hAnsi="Arial" w:cs="Arial"/>
          <w:color w:val="FF0000"/>
          <w:sz w:val="20"/>
          <w:szCs w:val="20"/>
        </w:rPr>
        <w:t>martes</w:t>
      </w:r>
      <w:r w:rsidR="009F71EE" w:rsidRPr="00A32789">
        <w:rPr>
          <w:rFonts w:ascii="Arial" w:hAnsi="Arial" w:cs="Arial"/>
          <w:color w:val="FF0000"/>
          <w:sz w:val="20"/>
          <w:szCs w:val="20"/>
        </w:rPr>
        <w:t xml:space="preserve"> </w:t>
      </w:r>
      <w:r w:rsidR="00A32789" w:rsidRPr="00A32789">
        <w:rPr>
          <w:rFonts w:ascii="Arial" w:hAnsi="Arial" w:cs="Arial"/>
          <w:color w:val="FF0000"/>
          <w:sz w:val="20"/>
          <w:szCs w:val="20"/>
        </w:rPr>
        <w:t>9</w:t>
      </w:r>
      <w:r w:rsidR="009F71EE" w:rsidRPr="00A32789">
        <w:rPr>
          <w:rFonts w:ascii="Arial" w:hAnsi="Arial" w:cs="Arial"/>
          <w:color w:val="FF0000"/>
          <w:sz w:val="20"/>
          <w:szCs w:val="20"/>
        </w:rPr>
        <w:t xml:space="preserve"> de abril</w:t>
      </w:r>
      <w:r w:rsidR="0084268D">
        <w:rPr>
          <w:rFonts w:ascii="Arial" w:hAnsi="Arial" w:cs="Arial"/>
          <w:color w:val="FF0000"/>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417F56">
      <w:pPr>
        <w:pStyle w:val="Prrafodelista"/>
        <w:ind w:left="426"/>
        <w:rPr>
          <w:rFonts w:ascii="Arial" w:hAnsi="Arial" w:cs="Arial"/>
          <w:sz w:val="20"/>
          <w:szCs w:val="20"/>
        </w:rPr>
      </w:pPr>
    </w:p>
    <w:p w14:paraId="40EFAA4C" w14:textId="77777777" w:rsidR="009B52E4" w:rsidRPr="009B52E4" w:rsidRDefault="009B52E4" w:rsidP="009B52E4">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9B52E4">
      <w:pPr>
        <w:pStyle w:val="Prrafodelista"/>
        <w:ind w:left="426"/>
        <w:rPr>
          <w:rFonts w:ascii="Arial" w:hAnsi="Arial" w:cs="Arial"/>
          <w:b/>
          <w:sz w:val="20"/>
          <w:szCs w:val="20"/>
          <w:u w:val="single"/>
        </w:rPr>
      </w:pPr>
    </w:p>
    <w:p w14:paraId="4C27AD4A" w14:textId="77777777"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9B52E4" w:rsidRDefault="009B52E4" w:rsidP="009B52E4">
      <w:pPr>
        <w:pStyle w:val="Prrafodelista"/>
        <w:ind w:left="426"/>
        <w:rPr>
          <w:rFonts w:ascii="Arial" w:hAnsi="Arial" w:cs="Arial"/>
          <w:sz w:val="20"/>
          <w:szCs w:val="20"/>
        </w:rPr>
      </w:pPr>
    </w:p>
    <w:p w14:paraId="290733A2" w14:textId="77777777"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4ABA9935" w14:textId="77777777" w:rsidR="0084268D" w:rsidRPr="009F71EE" w:rsidRDefault="0084268D" w:rsidP="009F71EE">
      <w:pPr>
        <w:tabs>
          <w:tab w:val="left" w:pos="426"/>
        </w:tabs>
        <w:rPr>
          <w:rFonts w:ascii="Arial" w:hAnsi="Arial" w:cs="Arial"/>
          <w:b/>
          <w:sz w:val="20"/>
          <w:szCs w:val="20"/>
          <w:u w:val="single"/>
        </w:rPr>
      </w:pPr>
    </w:p>
    <w:p w14:paraId="071D82D4" w14:textId="2637EE38" w:rsidR="0084268D" w:rsidRP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84268D">
      <w:pPr>
        <w:pStyle w:val="Prrafodelista"/>
        <w:ind w:left="426"/>
        <w:rPr>
          <w:rFonts w:ascii="Arial" w:hAnsi="Arial" w:cs="Arial"/>
          <w:b/>
          <w:sz w:val="20"/>
          <w:szCs w:val="20"/>
          <w:u w:val="single"/>
        </w:rPr>
      </w:pPr>
    </w:p>
    <w:p w14:paraId="72954DEC" w14:textId="13DEE4B2" w:rsidR="0084268D" w:rsidRDefault="0084268D" w:rsidP="0084268D">
      <w:pPr>
        <w:pStyle w:val="Prrafodelista"/>
        <w:ind w:left="426"/>
        <w:rPr>
          <w:rFonts w:ascii="Arial" w:hAnsi="Arial" w:cs="Arial"/>
          <w:b/>
          <w:sz w:val="20"/>
          <w:szCs w:val="20"/>
          <w:u w:val="single"/>
        </w:rPr>
      </w:pPr>
      <w:r w:rsidRPr="00A32789">
        <w:rPr>
          <w:rFonts w:ascii="Arial" w:hAnsi="Arial" w:cs="Arial"/>
          <w:sz w:val="20"/>
          <w:szCs w:val="20"/>
        </w:rPr>
        <w:t xml:space="preserve">El plazo de entrega no debe ser mayor a </w:t>
      </w:r>
      <w:r w:rsidR="00543659">
        <w:rPr>
          <w:rFonts w:ascii="Arial" w:hAnsi="Arial" w:cs="Arial"/>
          <w:color w:val="FF0000"/>
          <w:sz w:val="20"/>
          <w:szCs w:val="20"/>
        </w:rPr>
        <w:t>2</w:t>
      </w:r>
      <w:r w:rsidR="00A32789" w:rsidRPr="00A32789">
        <w:rPr>
          <w:rFonts w:ascii="Arial" w:hAnsi="Arial" w:cs="Arial"/>
          <w:color w:val="FF0000"/>
          <w:sz w:val="20"/>
          <w:szCs w:val="20"/>
        </w:rPr>
        <w:t>0</w:t>
      </w:r>
      <w:r w:rsidR="009F71EE" w:rsidRPr="00A32789">
        <w:rPr>
          <w:rFonts w:ascii="Arial" w:hAnsi="Arial" w:cs="Arial"/>
          <w:color w:val="FF0000"/>
          <w:sz w:val="20"/>
          <w:szCs w:val="20"/>
        </w:rPr>
        <w:t xml:space="preserve"> días </w:t>
      </w:r>
      <w:r w:rsidR="00D65529" w:rsidRPr="00A32789">
        <w:rPr>
          <w:rFonts w:ascii="Arial" w:hAnsi="Arial" w:cs="Arial"/>
          <w:color w:val="FF0000"/>
          <w:sz w:val="20"/>
          <w:szCs w:val="20"/>
        </w:rPr>
        <w:t xml:space="preserve">hábiles, </w:t>
      </w:r>
      <w:r w:rsidR="00A32789" w:rsidRPr="00A32789">
        <w:rPr>
          <w:rFonts w:ascii="Arial" w:hAnsi="Arial" w:cs="Arial"/>
          <w:color w:val="FF0000"/>
          <w:sz w:val="20"/>
          <w:szCs w:val="20"/>
        </w:rPr>
        <w:t>una vez recogidos los libros contables de Oficinas de la CSBP.</w:t>
      </w:r>
    </w:p>
    <w:p w14:paraId="21E61572" w14:textId="77777777" w:rsidR="0084268D" w:rsidRPr="009F71EE" w:rsidRDefault="0084268D" w:rsidP="009F71EE">
      <w:pPr>
        <w:rPr>
          <w:rFonts w:ascii="Arial" w:hAnsi="Arial" w:cs="Arial"/>
          <w:b/>
          <w:sz w:val="20"/>
          <w:szCs w:val="20"/>
          <w:u w:val="single"/>
        </w:rPr>
      </w:pPr>
    </w:p>
    <w:p w14:paraId="6395314C" w14:textId="77777777" w:rsidR="009F71EE" w:rsidRPr="009F71EE"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SISTEMA DE EVALUACIÓN:</w:t>
      </w:r>
      <w:r w:rsidRPr="009F71EE">
        <w:rPr>
          <w:rFonts w:ascii="Arial" w:hAnsi="Arial" w:cs="Arial"/>
          <w:b/>
          <w:sz w:val="20"/>
          <w:szCs w:val="20"/>
        </w:rPr>
        <w:t xml:space="preserve"> </w:t>
      </w:r>
      <w:r w:rsidR="0084268D" w:rsidRPr="009F71EE">
        <w:rPr>
          <w:rFonts w:ascii="Arial" w:hAnsi="Arial" w:cs="Arial"/>
          <w:sz w:val="20"/>
          <w:szCs w:val="20"/>
        </w:rPr>
        <w:t xml:space="preserve"> </w:t>
      </w:r>
      <w:r w:rsidR="009F71EE" w:rsidRPr="009F71EE">
        <w:rPr>
          <w:rFonts w:ascii="Arial" w:hAnsi="Arial" w:cs="Arial"/>
          <w:sz w:val="20"/>
          <w:szCs w:val="20"/>
        </w:rPr>
        <w:t>Se evaluará la propuesta bajo el sistema menor precio.</w:t>
      </w:r>
    </w:p>
    <w:p w14:paraId="65679EA7" w14:textId="77777777" w:rsidR="009F71EE" w:rsidRPr="00676EDC" w:rsidRDefault="009F71EE" w:rsidP="009F71EE">
      <w:pPr>
        <w:rPr>
          <w:rFonts w:cstheme="minorHAnsi"/>
          <w:sz w:val="18"/>
          <w:szCs w:val="18"/>
        </w:rPr>
      </w:pPr>
    </w:p>
    <w:p w14:paraId="533E4C5A" w14:textId="0C7F4773" w:rsidR="009F71EE" w:rsidRPr="009F71EE" w:rsidRDefault="009F71EE" w:rsidP="009F71EE">
      <w:pPr>
        <w:pStyle w:val="Prrafodelista"/>
        <w:numPr>
          <w:ilvl w:val="1"/>
          <w:numId w:val="1"/>
        </w:numPr>
        <w:spacing w:after="120"/>
        <w:ind w:left="786"/>
        <w:contextualSpacing w:val="0"/>
        <w:rPr>
          <w:rFonts w:ascii="Arial" w:hAnsi="Arial" w:cs="Arial"/>
          <w:sz w:val="20"/>
          <w:szCs w:val="20"/>
        </w:rPr>
      </w:pPr>
      <w:r w:rsidRPr="009F71EE">
        <w:rPr>
          <w:rFonts w:ascii="Arial" w:hAnsi="Arial" w:cs="Arial"/>
          <w:b/>
          <w:bCs/>
          <w:sz w:val="20"/>
          <w:szCs w:val="20"/>
        </w:rPr>
        <w:t>Evaluación Económica:</w:t>
      </w:r>
      <w:r w:rsidRPr="009F71EE">
        <w:rPr>
          <w:rFonts w:ascii="Arial" w:hAnsi="Arial" w:cs="Arial"/>
          <w:sz w:val="20"/>
          <w:szCs w:val="20"/>
        </w:rPr>
        <w:t xml:space="preserve"> La responsable del proceso de compra en sesión reservada ordenara las propuestas en función al monto de la oferta económica, ocupando el primer lugar la propuesta con el menor costo, la segunda propuesta con el segundo menor costo y así sucesivamente. </w:t>
      </w:r>
    </w:p>
    <w:p w14:paraId="74302292" w14:textId="73DF6A8B" w:rsidR="009F71EE" w:rsidRDefault="009F71EE" w:rsidP="009F71EE">
      <w:pPr>
        <w:pStyle w:val="Prrafodelista"/>
        <w:numPr>
          <w:ilvl w:val="1"/>
          <w:numId w:val="1"/>
        </w:numPr>
        <w:spacing w:after="120"/>
        <w:ind w:left="786"/>
        <w:contextualSpacing w:val="0"/>
        <w:rPr>
          <w:rFonts w:ascii="Arial" w:hAnsi="Arial" w:cs="Arial"/>
          <w:sz w:val="20"/>
          <w:szCs w:val="20"/>
        </w:rPr>
      </w:pPr>
      <w:r w:rsidRPr="009F71EE">
        <w:rPr>
          <w:rFonts w:ascii="Arial" w:hAnsi="Arial" w:cs="Arial"/>
          <w:b/>
          <w:bCs/>
          <w:sz w:val="20"/>
          <w:szCs w:val="20"/>
        </w:rPr>
        <w:t>Evaluación Técnica:</w:t>
      </w:r>
      <w:r w:rsidRPr="009F71EE">
        <w:rPr>
          <w:rFonts w:ascii="Arial" w:hAnsi="Arial" w:cs="Arial"/>
          <w:sz w:val="20"/>
          <w:szCs w:val="20"/>
        </w:rPr>
        <w:t xml:space="preserve"> 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ADB621F" w14:textId="77777777" w:rsidR="009F71EE" w:rsidRPr="009F71EE" w:rsidRDefault="009F71EE" w:rsidP="009F71EE">
      <w:pPr>
        <w:spacing w:after="120"/>
        <w:rPr>
          <w:rFonts w:ascii="Arial" w:hAnsi="Arial" w:cs="Arial"/>
          <w:sz w:val="8"/>
          <w:szCs w:val="8"/>
        </w:rPr>
      </w:pPr>
    </w:p>
    <w:p w14:paraId="77E5FCFC" w14:textId="6F0EDC62" w:rsidR="003575D2" w:rsidRPr="009B52E4"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r w:rsidRPr="009B52E4">
        <w:rPr>
          <w:rFonts w:ascii="Arial" w:hAnsi="Arial" w:cs="Arial"/>
          <w:sz w:val="20"/>
          <w:szCs w:val="20"/>
        </w:rPr>
        <w:t xml:space="preserve">La adjudicación será realizada a la oferta </w:t>
      </w:r>
      <w:r w:rsidR="006D4D9C" w:rsidRPr="009B52E4">
        <w:rPr>
          <w:rFonts w:ascii="Arial" w:hAnsi="Arial" w:cs="Arial"/>
          <w:sz w:val="20"/>
          <w:szCs w:val="20"/>
        </w:rPr>
        <w:t xml:space="preserve">económica </w:t>
      </w:r>
      <w:r w:rsidRPr="009B52E4">
        <w:rPr>
          <w:rFonts w:ascii="Arial" w:hAnsi="Arial" w:cs="Arial"/>
          <w:sz w:val="20"/>
          <w:szCs w:val="20"/>
        </w:rPr>
        <w:t>más conveniente para la CSBP, siempre y cuando cumplan con las especificaciones técnicas requeridas.</w:t>
      </w:r>
    </w:p>
    <w:p w14:paraId="4D2746D5" w14:textId="77777777" w:rsidR="00ED0036" w:rsidRPr="009B52E4" w:rsidRDefault="00ED0036" w:rsidP="00ED0036">
      <w:pPr>
        <w:pStyle w:val="Prrafodelista"/>
        <w:rPr>
          <w:rFonts w:ascii="Arial" w:hAnsi="Arial" w:cs="Arial"/>
          <w:sz w:val="20"/>
          <w:szCs w:val="20"/>
        </w:rPr>
      </w:pPr>
    </w:p>
    <w:p w14:paraId="21ABFB12" w14:textId="5C19477A" w:rsidR="00402D1D" w:rsidRPr="009F71EE" w:rsidRDefault="0084268D" w:rsidP="009F71EE">
      <w:pPr>
        <w:pStyle w:val="Prrafodelista"/>
        <w:numPr>
          <w:ilvl w:val="0"/>
          <w:numId w:val="1"/>
        </w:numPr>
        <w:ind w:left="426"/>
        <w:rPr>
          <w:rFonts w:ascii="Arial" w:hAnsi="Arial" w:cs="Arial"/>
          <w:b/>
          <w:bCs/>
          <w:sz w:val="20"/>
          <w:szCs w:val="20"/>
          <w:u w:val="single"/>
        </w:rPr>
      </w:pPr>
      <w:r w:rsidRPr="009F71EE">
        <w:rPr>
          <w:rFonts w:ascii="Arial" w:hAnsi="Arial" w:cs="Arial"/>
          <w:b/>
          <w:sz w:val="20"/>
          <w:szCs w:val="20"/>
          <w:u w:val="single"/>
        </w:rPr>
        <w:t>MULTAS:</w:t>
      </w:r>
      <w:r w:rsidR="00402D1D" w:rsidRPr="009F71EE">
        <w:rPr>
          <w:rFonts w:ascii="Arial" w:hAnsi="Arial" w:cs="Arial"/>
          <w:b/>
          <w:sz w:val="20"/>
          <w:szCs w:val="20"/>
        </w:rPr>
        <w:t xml:space="preserve"> </w:t>
      </w:r>
      <w:r w:rsidR="00402D1D" w:rsidRPr="009F71EE">
        <w:rPr>
          <w:rFonts w:ascii="Arial" w:hAnsi="Arial" w:cs="Arial"/>
          <w:sz w:val="20"/>
          <w:szCs w:val="20"/>
        </w:rPr>
        <w:t xml:space="preserve">Se aplicará la multa del </w:t>
      </w:r>
      <w:r w:rsidR="00A32789">
        <w:rPr>
          <w:rFonts w:ascii="Arial" w:hAnsi="Arial" w:cs="Arial"/>
          <w:sz w:val="20"/>
          <w:szCs w:val="20"/>
        </w:rPr>
        <w:t>3</w:t>
      </w:r>
      <w:r w:rsidR="00402D1D" w:rsidRPr="009F71EE">
        <w:rPr>
          <w:rFonts w:ascii="Arial" w:hAnsi="Arial" w:cs="Arial"/>
          <w:sz w:val="20"/>
          <w:szCs w:val="20"/>
        </w:rPr>
        <w:t xml:space="preserve">% del monto </w:t>
      </w:r>
      <w:r w:rsidR="00AA749D">
        <w:rPr>
          <w:rFonts w:ascii="Arial" w:hAnsi="Arial" w:cs="Arial"/>
          <w:sz w:val="20"/>
          <w:szCs w:val="20"/>
        </w:rPr>
        <w:t>facturado</w:t>
      </w:r>
      <w:r w:rsidR="00A32789">
        <w:rPr>
          <w:rFonts w:ascii="Arial" w:hAnsi="Arial" w:cs="Arial"/>
          <w:sz w:val="20"/>
          <w:szCs w:val="20"/>
        </w:rPr>
        <w:t xml:space="preserve"> por evento, en caso de retraso en la entrega</w:t>
      </w:r>
      <w:r w:rsidR="00402D1D" w:rsidRPr="009F71EE">
        <w:rPr>
          <w:rFonts w:ascii="Arial" w:hAnsi="Arial" w:cs="Arial"/>
          <w:sz w:val="20"/>
          <w:szCs w:val="20"/>
        </w:rPr>
        <w:t>. El total de las multas no podrá exceder en ningún caso el diez (10%) del monto total de</w:t>
      </w:r>
      <w:r w:rsidR="009F71EE" w:rsidRPr="009F71EE">
        <w:rPr>
          <w:rFonts w:ascii="Arial" w:hAnsi="Arial" w:cs="Arial"/>
          <w:sz w:val="20"/>
          <w:szCs w:val="20"/>
        </w:rPr>
        <w:t xml:space="preserve"> </w:t>
      </w:r>
      <w:r w:rsidR="00402D1D" w:rsidRPr="009F71EE">
        <w:rPr>
          <w:rFonts w:ascii="Arial" w:hAnsi="Arial" w:cs="Arial"/>
          <w:sz w:val="20"/>
          <w:szCs w:val="20"/>
        </w:rPr>
        <w:t>l</w:t>
      </w:r>
      <w:r w:rsidR="009F71EE" w:rsidRPr="009F71EE">
        <w:rPr>
          <w:rFonts w:ascii="Arial" w:hAnsi="Arial" w:cs="Arial"/>
          <w:sz w:val="20"/>
          <w:szCs w:val="20"/>
        </w:rPr>
        <w:t>a</w:t>
      </w:r>
      <w:r w:rsidR="00402D1D" w:rsidRPr="009F71EE">
        <w:rPr>
          <w:rFonts w:ascii="Arial" w:hAnsi="Arial" w:cs="Arial"/>
          <w:sz w:val="20"/>
          <w:szCs w:val="20"/>
        </w:rPr>
        <w:t xml:space="preserve"> OC</w:t>
      </w:r>
      <w:r w:rsidR="009F71EE">
        <w:rPr>
          <w:rFonts w:ascii="Arial" w:hAnsi="Arial" w:cs="Arial"/>
          <w:sz w:val="20"/>
          <w:szCs w:val="20"/>
        </w:rPr>
        <w:t>.</w:t>
      </w:r>
      <w:r w:rsidR="00402D1D" w:rsidRPr="009F71EE">
        <w:rPr>
          <w:rFonts w:ascii="Arial" w:hAnsi="Arial" w:cs="Arial"/>
          <w:sz w:val="20"/>
          <w:szCs w:val="20"/>
        </w:rPr>
        <w:t xml:space="preserve"> </w:t>
      </w:r>
    </w:p>
    <w:p w14:paraId="2FF4012F" w14:textId="77777777" w:rsidR="0084268D" w:rsidRPr="0084268D" w:rsidRDefault="0084268D" w:rsidP="0084268D">
      <w:pPr>
        <w:pStyle w:val="Prrafodelista"/>
        <w:rPr>
          <w:rFonts w:ascii="Arial" w:hAnsi="Arial" w:cs="Arial"/>
          <w:b/>
          <w:sz w:val="20"/>
          <w:szCs w:val="20"/>
          <w:u w:val="single"/>
        </w:rPr>
      </w:pP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1F7D9226" w14:textId="268DCEDA" w:rsidR="0084268D" w:rsidRPr="009F71EE" w:rsidRDefault="0084268D" w:rsidP="009F71EE">
      <w:pPr>
        <w:rPr>
          <w:rFonts w:ascii="Arial" w:hAnsi="Arial" w:cs="Arial"/>
          <w:bCs/>
          <w:color w:val="FF0000"/>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F71EE" w14:paraId="5D0C776A" w14:textId="77777777" w:rsidTr="00E06677">
        <w:trPr>
          <w:trHeight w:val="184"/>
        </w:trPr>
        <w:tc>
          <w:tcPr>
            <w:tcW w:w="893" w:type="dxa"/>
            <w:shd w:val="clear" w:color="auto" w:fill="auto"/>
            <w:vAlign w:val="center"/>
          </w:tcPr>
          <w:p w14:paraId="4106825F" w14:textId="77777777" w:rsidR="00ED0036" w:rsidRPr="009F71EE" w:rsidRDefault="00ED0036" w:rsidP="006D397F">
            <w:pPr>
              <w:jc w:val="center"/>
              <w:rPr>
                <w:rFonts w:ascii="Arial" w:hAnsi="Arial" w:cs="Arial"/>
                <w:sz w:val="18"/>
                <w:szCs w:val="20"/>
              </w:rPr>
            </w:pPr>
            <w:r w:rsidRPr="009F71EE">
              <w:rPr>
                <w:rFonts w:ascii="Arial" w:hAnsi="Arial" w:cs="Arial"/>
                <w:sz w:val="18"/>
                <w:szCs w:val="20"/>
              </w:rPr>
              <w:t>N°</w:t>
            </w:r>
          </w:p>
        </w:tc>
        <w:tc>
          <w:tcPr>
            <w:tcW w:w="2672" w:type="dxa"/>
            <w:shd w:val="clear" w:color="auto" w:fill="auto"/>
            <w:vAlign w:val="center"/>
          </w:tcPr>
          <w:p w14:paraId="31C44D5B" w14:textId="77777777" w:rsidR="00ED0036" w:rsidRPr="009F71EE" w:rsidRDefault="00ED0036" w:rsidP="006D397F">
            <w:pPr>
              <w:jc w:val="center"/>
              <w:rPr>
                <w:rFonts w:ascii="Arial" w:hAnsi="Arial" w:cs="Arial"/>
                <w:b/>
                <w:sz w:val="18"/>
                <w:szCs w:val="20"/>
              </w:rPr>
            </w:pPr>
            <w:r w:rsidRPr="009F71EE">
              <w:rPr>
                <w:rFonts w:ascii="Arial" w:hAnsi="Arial" w:cs="Arial"/>
                <w:b/>
                <w:sz w:val="18"/>
                <w:szCs w:val="20"/>
              </w:rPr>
              <w:t>ACTIVIDAD</w:t>
            </w:r>
          </w:p>
        </w:tc>
        <w:tc>
          <w:tcPr>
            <w:tcW w:w="1493" w:type="dxa"/>
            <w:shd w:val="clear" w:color="auto" w:fill="auto"/>
            <w:vAlign w:val="center"/>
          </w:tcPr>
          <w:p w14:paraId="52D8638A" w14:textId="77777777" w:rsidR="00ED0036" w:rsidRPr="009F71EE" w:rsidRDefault="00ED0036" w:rsidP="006D397F">
            <w:pPr>
              <w:jc w:val="center"/>
              <w:rPr>
                <w:rFonts w:ascii="Arial" w:hAnsi="Arial" w:cs="Arial"/>
                <w:b/>
                <w:sz w:val="18"/>
                <w:szCs w:val="20"/>
              </w:rPr>
            </w:pPr>
            <w:r w:rsidRPr="009F71EE">
              <w:rPr>
                <w:rFonts w:ascii="Arial" w:hAnsi="Arial" w:cs="Arial"/>
                <w:b/>
                <w:sz w:val="18"/>
                <w:szCs w:val="20"/>
              </w:rPr>
              <w:t>FECHA</w:t>
            </w:r>
          </w:p>
        </w:tc>
        <w:tc>
          <w:tcPr>
            <w:tcW w:w="1338" w:type="dxa"/>
            <w:shd w:val="clear" w:color="auto" w:fill="auto"/>
            <w:vAlign w:val="center"/>
          </w:tcPr>
          <w:p w14:paraId="526F89E9" w14:textId="77777777" w:rsidR="00ED0036" w:rsidRPr="009F71EE" w:rsidRDefault="00ED0036" w:rsidP="006D397F">
            <w:pPr>
              <w:jc w:val="center"/>
              <w:rPr>
                <w:rFonts w:ascii="Arial" w:hAnsi="Arial" w:cs="Arial"/>
                <w:b/>
                <w:sz w:val="18"/>
                <w:szCs w:val="20"/>
              </w:rPr>
            </w:pPr>
            <w:r w:rsidRPr="009F71EE">
              <w:rPr>
                <w:rFonts w:ascii="Arial" w:hAnsi="Arial" w:cs="Arial"/>
                <w:b/>
                <w:sz w:val="18"/>
                <w:szCs w:val="20"/>
              </w:rPr>
              <w:t>HORA</w:t>
            </w:r>
          </w:p>
        </w:tc>
        <w:tc>
          <w:tcPr>
            <w:tcW w:w="3119" w:type="dxa"/>
            <w:shd w:val="clear" w:color="auto" w:fill="auto"/>
            <w:vAlign w:val="center"/>
          </w:tcPr>
          <w:p w14:paraId="1C0A9540" w14:textId="77777777" w:rsidR="00ED0036" w:rsidRPr="009F71EE" w:rsidRDefault="00ED0036" w:rsidP="006D397F">
            <w:pPr>
              <w:jc w:val="center"/>
              <w:rPr>
                <w:rFonts w:ascii="Arial" w:hAnsi="Arial" w:cs="Arial"/>
                <w:b/>
                <w:sz w:val="18"/>
                <w:szCs w:val="20"/>
              </w:rPr>
            </w:pPr>
            <w:r w:rsidRPr="009F71EE">
              <w:rPr>
                <w:rFonts w:ascii="Arial" w:hAnsi="Arial" w:cs="Arial"/>
                <w:b/>
                <w:sz w:val="18"/>
                <w:szCs w:val="20"/>
              </w:rPr>
              <w:t>LUGAR Y DIRECCIÓN</w:t>
            </w:r>
          </w:p>
        </w:tc>
      </w:tr>
      <w:tr w:rsidR="00672662" w:rsidRPr="009F71EE" w14:paraId="35C0C9AB" w14:textId="77777777" w:rsidTr="00E06677">
        <w:trPr>
          <w:trHeight w:val="163"/>
        </w:trPr>
        <w:tc>
          <w:tcPr>
            <w:tcW w:w="893" w:type="dxa"/>
            <w:shd w:val="clear" w:color="auto" w:fill="auto"/>
            <w:vAlign w:val="center"/>
          </w:tcPr>
          <w:p w14:paraId="424DFC11" w14:textId="77777777" w:rsidR="00ED0036" w:rsidRPr="009F71EE" w:rsidRDefault="00BF75D3" w:rsidP="006D397F">
            <w:pPr>
              <w:jc w:val="center"/>
              <w:rPr>
                <w:rFonts w:ascii="Arial" w:hAnsi="Arial" w:cs="Arial"/>
                <w:sz w:val="18"/>
                <w:szCs w:val="20"/>
              </w:rPr>
            </w:pPr>
            <w:r w:rsidRPr="009F71EE">
              <w:rPr>
                <w:rFonts w:ascii="Arial" w:hAnsi="Arial" w:cs="Arial"/>
                <w:sz w:val="18"/>
                <w:szCs w:val="20"/>
              </w:rPr>
              <w:t>1</w:t>
            </w:r>
          </w:p>
        </w:tc>
        <w:tc>
          <w:tcPr>
            <w:tcW w:w="2672" w:type="dxa"/>
            <w:shd w:val="clear" w:color="auto" w:fill="auto"/>
            <w:vAlign w:val="center"/>
          </w:tcPr>
          <w:p w14:paraId="44CBFADB" w14:textId="77777777" w:rsidR="00ED0036" w:rsidRPr="009F71EE" w:rsidRDefault="00ED0036" w:rsidP="006D397F">
            <w:pPr>
              <w:jc w:val="center"/>
              <w:rPr>
                <w:rFonts w:ascii="Arial" w:hAnsi="Arial" w:cs="Arial"/>
                <w:sz w:val="18"/>
                <w:szCs w:val="20"/>
              </w:rPr>
            </w:pPr>
            <w:r w:rsidRPr="009F71EE">
              <w:rPr>
                <w:rFonts w:ascii="Arial" w:hAnsi="Arial" w:cs="Arial"/>
                <w:sz w:val="18"/>
                <w:szCs w:val="20"/>
              </w:rPr>
              <w:t>Presentación de Ofertas.</w:t>
            </w:r>
          </w:p>
        </w:tc>
        <w:tc>
          <w:tcPr>
            <w:tcW w:w="1493" w:type="dxa"/>
            <w:shd w:val="clear" w:color="auto" w:fill="auto"/>
            <w:vAlign w:val="center"/>
          </w:tcPr>
          <w:p w14:paraId="606385DD" w14:textId="77777777" w:rsidR="00672662" w:rsidRPr="009F71EE" w:rsidRDefault="00ED0036" w:rsidP="00BC66DF">
            <w:pPr>
              <w:jc w:val="center"/>
              <w:rPr>
                <w:rFonts w:ascii="Arial" w:hAnsi="Arial" w:cs="Arial"/>
                <w:color w:val="FF0000"/>
                <w:sz w:val="18"/>
                <w:szCs w:val="20"/>
              </w:rPr>
            </w:pPr>
            <w:r w:rsidRPr="009F71EE">
              <w:rPr>
                <w:rFonts w:ascii="Arial" w:hAnsi="Arial" w:cs="Arial"/>
                <w:color w:val="FF0000"/>
                <w:sz w:val="18"/>
                <w:szCs w:val="20"/>
              </w:rPr>
              <w:t>Hasta:</w:t>
            </w:r>
          </w:p>
          <w:p w14:paraId="6513551C" w14:textId="367D5876" w:rsidR="00ED0036" w:rsidRPr="009F71EE" w:rsidRDefault="00A32789" w:rsidP="009B6D4C">
            <w:pPr>
              <w:jc w:val="center"/>
              <w:rPr>
                <w:rFonts w:ascii="Arial" w:hAnsi="Arial" w:cs="Arial"/>
                <w:color w:val="FF0000"/>
                <w:sz w:val="18"/>
                <w:szCs w:val="20"/>
              </w:rPr>
            </w:pPr>
            <w:r>
              <w:rPr>
                <w:rFonts w:ascii="Arial" w:hAnsi="Arial" w:cs="Arial"/>
                <w:color w:val="FF0000"/>
                <w:sz w:val="18"/>
                <w:szCs w:val="20"/>
              </w:rPr>
              <w:t>05</w:t>
            </w:r>
            <w:r w:rsidR="009F71EE" w:rsidRPr="009F71EE">
              <w:rPr>
                <w:rFonts w:ascii="Arial" w:hAnsi="Arial" w:cs="Arial"/>
                <w:color w:val="FF0000"/>
                <w:sz w:val="18"/>
                <w:szCs w:val="20"/>
              </w:rPr>
              <w:t>/04/2024</w:t>
            </w:r>
          </w:p>
        </w:tc>
        <w:tc>
          <w:tcPr>
            <w:tcW w:w="1338" w:type="dxa"/>
            <w:shd w:val="clear" w:color="auto" w:fill="auto"/>
            <w:vAlign w:val="center"/>
          </w:tcPr>
          <w:p w14:paraId="31B50D9B" w14:textId="72C551B1" w:rsidR="00ED0036" w:rsidRPr="009F71EE" w:rsidRDefault="009F71EE" w:rsidP="00613639">
            <w:pPr>
              <w:jc w:val="center"/>
              <w:rPr>
                <w:rFonts w:ascii="Arial" w:hAnsi="Arial" w:cs="Arial"/>
                <w:color w:val="FF0000"/>
                <w:sz w:val="18"/>
                <w:szCs w:val="20"/>
              </w:rPr>
            </w:pPr>
            <w:r w:rsidRPr="009F71EE">
              <w:rPr>
                <w:rFonts w:ascii="Arial" w:hAnsi="Arial" w:cs="Arial"/>
                <w:color w:val="FF0000"/>
                <w:sz w:val="18"/>
                <w:szCs w:val="20"/>
              </w:rPr>
              <w:t>16:00 pm</w:t>
            </w:r>
          </w:p>
        </w:tc>
        <w:tc>
          <w:tcPr>
            <w:tcW w:w="3119" w:type="dxa"/>
            <w:shd w:val="clear" w:color="auto" w:fill="auto"/>
            <w:vAlign w:val="center"/>
          </w:tcPr>
          <w:p w14:paraId="2F2EF053" w14:textId="77777777" w:rsidR="009F71EE" w:rsidRPr="009F71EE" w:rsidRDefault="009F71EE" w:rsidP="009F71EE">
            <w:pPr>
              <w:jc w:val="left"/>
              <w:rPr>
                <w:rFonts w:ascii="Arial" w:hAnsi="Arial" w:cs="Arial"/>
                <w:sz w:val="16"/>
                <w:szCs w:val="16"/>
              </w:rPr>
            </w:pPr>
            <w:r w:rsidRPr="009F71EE">
              <w:rPr>
                <w:rFonts w:ascii="Arial" w:hAnsi="Arial" w:cs="Arial"/>
                <w:b/>
                <w:bCs/>
                <w:sz w:val="16"/>
                <w:szCs w:val="16"/>
              </w:rPr>
              <w:t>Presentación Electrónica:</w:t>
            </w:r>
            <w:r w:rsidRPr="009F71EE">
              <w:rPr>
                <w:rFonts w:ascii="Arial" w:hAnsi="Arial" w:cs="Arial"/>
                <w:sz w:val="16"/>
                <w:szCs w:val="16"/>
              </w:rPr>
              <w:t xml:space="preserve">  wendy.oropeza@csbp.com.bo</w:t>
            </w:r>
          </w:p>
          <w:p w14:paraId="36C66E87" w14:textId="77777777" w:rsidR="009F71EE" w:rsidRPr="009F71EE" w:rsidRDefault="009F71EE" w:rsidP="009F71EE">
            <w:pPr>
              <w:jc w:val="left"/>
              <w:rPr>
                <w:rFonts w:ascii="Arial" w:hAnsi="Arial" w:cs="Arial"/>
                <w:sz w:val="16"/>
                <w:szCs w:val="16"/>
              </w:rPr>
            </w:pPr>
          </w:p>
          <w:p w14:paraId="09D7C582" w14:textId="758B0ABB" w:rsidR="00ED0036" w:rsidRPr="009F71EE" w:rsidRDefault="009F71EE" w:rsidP="009F71EE">
            <w:pPr>
              <w:jc w:val="left"/>
              <w:rPr>
                <w:rFonts w:ascii="Arial" w:hAnsi="Arial" w:cs="Arial"/>
                <w:sz w:val="18"/>
                <w:szCs w:val="20"/>
              </w:rPr>
            </w:pPr>
            <w:r w:rsidRPr="009F71EE">
              <w:rPr>
                <w:rFonts w:ascii="Arial" w:hAnsi="Arial" w:cs="Arial"/>
                <w:b/>
                <w:bCs/>
                <w:sz w:val="16"/>
                <w:szCs w:val="16"/>
              </w:rPr>
              <w:t>Presentación Física:</w:t>
            </w:r>
            <w:r w:rsidRPr="009F71EE">
              <w:rPr>
                <w:rFonts w:ascii="Arial" w:hAnsi="Arial" w:cs="Arial"/>
                <w:sz w:val="16"/>
                <w:szCs w:val="16"/>
              </w:rPr>
              <w:t xml:space="preserve">   Calle Eucaliptos s/n entre calle las Palmeras y Condominio Britania (paralelo a la doble vía la guardia entre cuarto y quinto anillo).</w:t>
            </w:r>
          </w:p>
        </w:tc>
      </w:tr>
      <w:tr w:rsidR="00672662" w:rsidRPr="009F71EE" w14:paraId="759469C1" w14:textId="77777777" w:rsidTr="00E06677">
        <w:trPr>
          <w:trHeight w:val="626"/>
        </w:trPr>
        <w:tc>
          <w:tcPr>
            <w:tcW w:w="893" w:type="dxa"/>
            <w:shd w:val="clear" w:color="auto" w:fill="auto"/>
            <w:vAlign w:val="center"/>
          </w:tcPr>
          <w:p w14:paraId="40057CDD" w14:textId="77777777" w:rsidR="00ED0036" w:rsidRPr="009F71EE" w:rsidRDefault="00BF75D3" w:rsidP="006D397F">
            <w:pPr>
              <w:jc w:val="center"/>
              <w:rPr>
                <w:rFonts w:ascii="Arial" w:hAnsi="Arial" w:cs="Arial"/>
                <w:sz w:val="18"/>
                <w:szCs w:val="20"/>
              </w:rPr>
            </w:pPr>
            <w:r w:rsidRPr="009F71EE">
              <w:rPr>
                <w:rFonts w:ascii="Arial" w:hAnsi="Arial" w:cs="Arial"/>
                <w:sz w:val="18"/>
                <w:szCs w:val="20"/>
              </w:rPr>
              <w:lastRenderedPageBreak/>
              <w:t>2</w:t>
            </w:r>
          </w:p>
        </w:tc>
        <w:tc>
          <w:tcPr>
            <w:tcW w:w="2672" w:type="dxa"/>
            <w:shd w:val="clear" w:color="auto" w:fill="auto"/>
            <w:vAlign w:val="center"/>
          </w:tcPr>
          <w:p w14:paraId="2D93F8A9" w14:textId="77777777" w:rsidR="00ED0036" w:rsidRPr="009F71EE" w:rsidRDefault="00ED0036" w:rsidP="006D397F">
            <w:pPr>
              <w:jc w:val="center"/>
              <w:rPr>
                <w:rFonts w:ascii="Arial" w:hAnsi="Arial" w:cs="Arial"/>
                <w:sz w:val="18"/>
                <w:szCs w:val="20"/>
              </w:rPr>
            </w:pPr>
            <w:r w:rsidRPr="009F71EE">
              <w:rPr>
                <w:rFonts w:ascii="Arial" w:hAnsi="Arial" w:cs="Arial"/>
                <w:sz w:val="18"/>
                <w:szCs w:val="20"/>
              </w:rPr>
              <w:t>Apertura de Ofertas.</w:t>
            </w:r>
          </w:p>
        </w:tc>
        <w:tc>
          <w:tcPr>
            <w:tcW w:w="1493" w:type="dxa"/>
            <w:shd w:val="clear" w:color="auto" w:fill="auto"/>
            <w:vAlign w:val="center"/>
          </w:tcPr>
          <w:p w14:paraId="20B74516" w14:textId="77DCF0E8" w:rsidR="00ED0036" w:rsidRPr="009F71EE" w:rsidRDefault="009F71EE" w:rsidP="004F0C84">
            <w:pPr>
              <w:jc w:val="center"/>
              <w:rPr>
                <w:rFonts w:ascii="Arial" w:hAnsi="Arial" w:cs="Arial"/>
                <w:color w:val="FF0000"/>
                <w:sz w:val="18"/>
                <w:szCs w:val="20"/>
              </w:rPr>
            </w:pPr>
            <w:r w:rsidRPr="009F71EE">
              <w:rPr>
                <w:rFonts w:ascii="Arial" w:hAnsi="Arial" w:cs="Arial"/>
                <w:color w:val="FF0000"/>
                <w:sz w:val="18"/>
                <w:szCs w:val="20"/>
              </w:rPr>
              <w:t>0</w:t>
            </w:r>
            <w:r w:rsidR="00A32789">
              <w:rPr>
                <w:rFonts w:ascii="Arial" w:hAnsi="Arial" w:cs="Arial"/>
                <w:color w:val="FF0000"/>
                <w:sz w:val="18"/>
                <w:szCs w:val="20"/>
              </w:rPr>
              <w:t>9</w:t>
            </w:r>
            <w:r w:rsidRPr="009F71EE">
              <w:rPr>
                <w:rFonts w:ascii="Arial" w:hAnsi="Arial" w:cs="Arial"/>
                <w:color w:val="FF0000"/>
                <w:sz w:val="18"/>
                <w:szCs w:val="20"/>
              </w:rPr>
              <w:t>/04/2024</w:t>
            </w:r>
          </w:p>
        </w:tc>
        <w:tc>
          <w:tcPr>
            <w:tcW w:w="1338" w:type="dxa"/>
            <w:shd w:val="clear" w:color="auto" w:fill="auto"/>
            <w:vAlign w:val="center"/>
          </w:tcPr>
          <w:p w14:paraId="31E220BB" w14:textId="767A29F1" w:rsidR="00ED0036" w:rsidRPr="009F71EE" w:rsidRDefault="009F71EE" w:rsidP="00613639">
            <w:pPr>
              <w:jc w:val="center"/>
              <w:rPr>
                <w:rFonts w:ascii="Arial" w:hAnsi="Arial" w:cs="Arial"/>
                <w:color w:val="FF0000"/>
                <w:sz w:val="18"/>
                <w:szCs w:val="20"/>
              </w:rPr>
            </w:pPr>
            <w:r w:rsidRPr="009F71EE">
              <w:rPr>
                <w:rFonts w:ascii="Arial" w:hAnsi="Arial" w:cs="Arial"/>
                <w:color w:val="FF0000"/>
                <w:sz w:val="18"/>
                <w:szCs w:val="20"/>
              </w:rPr>
              <w:t>16:10 pm</w:t>
            </w:r>
          </w:p>
        </w:tc>
        <w:tc>
          <w:tcPr>
            <w:tcW w:w="3119" w:type="dxa"/>
            <w:shd w:val="clear" w:color="auto" w:fill="auto"/>
            <w:vAlign w:val="center"/>
          </w:tcPr>
          <w:p w14:paraId="17C8F697" w14:textId="77777777" w:rsidR="009F71EE" w:rsidRPr="009F71EE" w:rsidRDefault="009F71EE" w:rsidP="009F71EE">
            <w:pPr>
              <w:rPr>
                <w:rFonts w:ascii="Arial" w:hAnsi="Arial" w:cs="Arial"/>
                <w:b/>
                <w:sz w:val="16"/>
                <w:szCs w:val="16"/>
              </w:rPr>
            </w:pPr>
            <w:r w:rsidRPr="009F71EE">
              <w:rPr>
                <w:rFonts w:ascii="Arial" w:hAnsi="Arial" w:cs="Arial"/>
                <w:b/>
                <w:sz w:val="16"/>
                <w:szCs w:val="16"/>
              </w:rPr>
              <w:t>Unidad de Compras:</w:t>
            </w:r>
          </w:p>
          <w:p w14:paraId="13A8B269" w14:textId="77777777" w:rsidR="009F71EE" w:rsidRPr="009F71EE" w:rsidRDefault="009F71EE" w:rsidP="009F71EE">
            <w:pPr>
              <w:rPr>
                <w:rFonts w:ascii="Arial" w:hAnsi="Arial" w:cs="Arial"/>
                <w:sz w:val="16"/>
                <w:szCs w:val="16"/>
              </w:rPr>
            </w:pPr>
            <w:r w:rsidRPr="009F71EE">
              <w:rPr>
                <w:rFonts w:ascii="Arial" w:hAnsi="Arial" w:cs="Arial"/>
                <w:bCs/>
                <w:sz w:val="16"/>
                <w:szCs w:val="16"/>
              </w:rPr>
              <w:t>Calle Eucaliptos s/n entre calle las Palmeras y Condominio Britania (paralelo a la doble vía la guardia entre cuarto y quinto anillo).</w:t>
            </w:r>
          </w:p>
          <w:p w14:paraId="3EAC5DB9" w14:textId="11BCEC7B" w:rsidR="00ED0036" w:rsidRPr="009F71EE" w:rsidRDefault="00ED0036" w:rsidP="00E55322">
            <w:pPr>
              <w:pStyle w:val="BodyText21"/>
              <w:widowControl/>
              <w:jc w:val="left"/>
              <w:rPr>
                <w:rFonts w:ascii="Arial" w:hAnsi="Arial" w:cs="Arial"/>
                <w:sz w:val="18"/>
                <w:szCs w:val="20"/>
                <w:lang w:val="es-ES"/>
              </w:rPr>
            </w:pPr>
          </w:p>
        </w:tc>
      </w:tr>
      <w:tr w:rsidR="00672662" w:rsidRPr="009B52E4" w14:paraId="0BDC2033" w14:textId="77777777" w:rsidTr="00E06677">
        <w:trPr>
          <w:trHeight w:val="253"/>
        </w:trPr>
        <w:tc>
          <w:tcPr>
            <w:tcW w:w="893" w:type="dxa"/>
            <w:shd w:val="clear" w:color="auto" w:fill="auto"/>
            <w:vAlign w:val="center"/>
          </w:tcPr>
          <w:p w14:paraId="59AA125D" w14:textId="77777777" w:rsidR="00ED0036" w:rsidRPr="009F71EE" w:rsidRDefault="00BF75D3" w:rsidP="006D397F">
            <w:pPr>
              <w:jc w:val="center"/>
              <w:rPr>
                <w:rFonts w:ascii="Arial" w:hAnsi="Arial" w:cs="Arial"/>
                <w:sz w:val="18"/>
                <w:szCs w:val="20"/>
              </w:rPr>
            </w:pPr>
            <w:r w:rsidRPr="009F71EE">
              <w:rPr>
                <w:rFonts w:ascii="Arial" w:hAnsi="Arial" w:cs="Arial"/>
                <w:sz w:val="18"/>
                <w:szCs w:val="20"/>
              </w:rPr>
              <w:t>3</w:t>
            </w:r>
          </w:p>
        </w:tc>
        <w:tc>
          <w:tcPr>
            <w:tcW w:w="2672" w:type="dxa"/>
            <w:shd w:val="clear" w:color="auto" w:fill="auto"/>
            <w:vAlign w:val="center"/>
          </w:tcPr>
          <w:p w14:paraId="6C8F605C" w14:textId="77777777" w:rsidR="00ED0036" w:rsidRPr="009F71EE" w:rsidRDefault="00ED0036" w:rsidP="006D397F">
            <w:pPr>
              <w:jc w:val="center"/>
              <w:rPr>
                <w:rFonts w:ascii="Arial" w:hAnsi="Arial" w:cs="Arial"/>
                <w:sz w:val="18"/>
                <w:szCs w:val="20"/>
              </w:rPr>
            </w:pPr>
            <w:r w:rsidRPr="009F71EE">
              <w:rPr>
                <w:rFonts w:ascii="Arial" w:hAnsi="Arial" w:cs="Arial"/>
                <w:sz w:val="18"/>
                <w:szCs w:val="20"/>
              </w:rPr>
              <w:t>Resultado Del Proceso</w:t>
            </w:r>
          </w:p>
        </w:tc>
        <w:tc>
          <w:tcPr>
            <w:tcW w:w="2831" w:type="dxa"/>
            <w:gridSpan w:val="2"/>
            <w:shd w:val="clear" w:color="auto" w:fill="auto"/>
            <w:vAlign w:val="center"/>
          </w:tcPr>
          <w:p w14:paraId="53709CD0" w14:textId="59B07EF3" w:rsidR="00ED0036" w:rsidRPr="009F71EE" w:rsidRDefault="009F71EE" w:rsidP="004F0C84">
            <w:pPr>
              <w:jc w:val="center"/>
              <w:rPr>
                <w:rFonts w:ascii="Arial" w:hAnsi="Arial" w:cs="Arial"/>
                <w:color w:val="FF0000"/>
                <w:sz w:val="18"/>
                <w:szCs w:val="20"/>
              </w:rPr>
            </w:pPr>
            <w:r w:rsidRPr="009F71EE">
              <w:rPr>
                <w:rFonts w:ascii="Arial" w:hAnsi="Arial" w:cs="Arial"/>
                <w:color w:val="FF0000"/>
                <w:sz w:val="18"/>
                <w:szCs w:val="20"/>
              </w:rPr>
              <w:t>1</w:t>
            </w:r>
            <w:r w:rsidR="00A32789">
              <w:rPr>
                <w:rFonts w:ascii="Arial" w:hAnsi="Arial" w:cs="Arial"/>
                <w:color w:val="FF0000"/>
                <w:sz w:val="18"/>
                <w:szCs w:val="20"/>
              </w:rPr>
              <w:t>6</w:t>
            </w:r>
            <w:r w:rsidRPr="009F71EE">
              <w:rPr>
                <w:rFonts w:ascii="Arial" w:hAnsi="Arial" w:cs="Arial"/>
                <w:color w:val="FF0000"/>
                <w:sz w:val="18"/>
                <w:szCs w:val="20"/>
              </w:rPr>
              <w:t>/04/2024</w:t>
            </w:r>
          </w:p>
        </w:tc>
        <w:tc>
          <w:tcPr>
            <w:tcW w:w="3119" w:type="dxa"/>
            <w:shd w:val="clear" w:color="auto" w:fill="auto"/>
            <w:vAlign w:val="center"/>
          </w:tcPr>
          <w:p w14:paraId="223CA6EA" w14:textId="77777777" w:rsidR="00ED0036" w:rsidRPr="009F71EE" w:rsidRDefault="00ED0036" w:rsidP="006D397F">
            <w:pPr>
              <w:jc w:val="center"/>
              <w:rPr>
                <w:rFonts w:ascii="Arial" w:hAnsi="Arial" w:cs="Arial"/>
                <w:sz w:val="18"/>
                <w:szCs w:val="20"/>
                <w:lang w:val="es-BO"/>
              </w:rPr>
            </w:pPr>
            <w:r w:rsidRPr="009F71EE">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01F827A" w14:textId="77777777" w:rsidR="0084268D" w:rsidRPr="009B52E4" w:rsidRDefault="0084268D" w:rsidP="003575D2">
      <w:pPr>
        <w:rPr>
          <w:rFonts w:ascii="Arial" w:hAnsi="Arial" w:cs="Arial"/>
          <w:sz w:val="20"/>
          <w:szCs w:val="20"/>
        </w:rPr>
      </w:pPr>
    </w:p>
    <w:p w14:paraId="2A1E4E3A" w14:textId="686B1F94"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w:t>
      </w:r>
      <w:r w:rsidR="00A32789">
        <w:rPr>
          <w:rFonts w:ascii="Arial" w:hAnsi="Arial" w:cs="Arial"/>
          <w:sz w:val="20"/>
          <w:szCs w:val="20"/>
        </w:rPr>
        <w:t>por el servicio</w:t>
      </w:r>
      <w:r w:rsidR="00F37611" w:rsidRPr="009B52E4">
        <w:rPr>
          <w:rFonts w:ascii="Arial" w:hAnsi="Arial" w:cs="Arial"/>
          <w:sz w:val="20"/>
          <w:szCs w:val="20"/>
        </w:rPr>
        <w:t xml:space="preserve"> se efectuará </w:t>
      </w:r>
      <w:r w:rsidR="00A32789">
        <w:rPr>
          <w:rFonts w:ascii="Arial" w:hAnsi="Arial" w:cs="Arial"/>
          <w:sz w:val="20"/>
          <w:szCs w:val="20"/>
        </w:rPr>
        <w:t xml:space="preserve">por evento, </w:t>
      </w:r>
      <w:r w:rsidR="00F37611" w:rsidRPr="009B52E4">
        <w:rPr>
          <w:rFonts w:ascii="Arial" w:hAnsi="Arial" w:cs="Arial"/>
          <w:sz w:val="20"/>
          <w:szCs w:val="20"/>
        </w:rPr>
        <w:t>previa entrega de informe, nota fiscal ó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5EBFF4FB" w:rsidR="001A6BA1" w:rsidRPr="009B52E4" w:rsidRDefault="009F71EE" w:rsidP="009F71EE">
      <w:pPr>
        <w:ind w:left="142"/>
        <w:rPr>
          <w:rFonts w:ascii="Arial" w:hAnsi="Arial" w:cs="Arial"/>
          <w:sz w:val="20"/>
          <w:szCs w:val="20"/>
        </w:rPr>
      </w:pPr>
      <w:r w:rsidRPr="009F71EE">
        <w:rPr>
          <w:rFonts w:ascii="Arial" w:hAnsi="Arial" w:cs="Arial"/>
          <w:sz w:val="20"/>
          <w:szCs w:val="20"/>
        </w:rPr>
        <w:t xml:space="preserve">El proponente podrá efectuar consultas llamando al teléfono 3427676 Int.3428 Unidad de Compras o vía correo electrónico a la dirección </w:t>
      </w:r>
      <w:hyperlink r:id="rId7" w:history="1">
        <w:r w:rsidRPr="009F71EE">
          <w:rPr>
            <w:rFonts w:ascii="Arial" w:hAnsi="Arial" w:cs="Arial"/>
            <w:color w:val="0066FF"/>
            <w:sz w:val="20"/>
            <w:szCs w:val="20"/>
          </w:rPr>
          <w:t>wendy.oropeza@csbp.com.bo</w:t>
        </w:r>
      </w:hyperlink>
      <w:r>
        <w:rPr>
          <w:rFonts w:ascii="Arial" w:hAnsi="Arial" w:cs="Arial"/>
          <w:sz w:val="20"/>
          <w:szCs w:val="20"/>
        </w:rPr>
        <w:t>.</w:t>
      </w:r>
    </w:p>
    <w:p w14:paraId="220A054D" w14:textId="77777777" w:rsidR="009F71EE" w:rsidRDefault="009F71EE" w:rsidP="00417F56">
      <w:pPr>
        <w:rPr>
          <w:rFonts w:ascii="Arial" w:hAnsi="Arial" w:cs="Arial"/>
          <w:sz w:val="20"/>
          <w:szCs w:val="20"/>
        </w:rPr>
      </w:pPr>
    </w:p>
    <w:p w14:paraId="0996F2A0" w14:textId="6CAAA628" w:rsidR="001F086A" w:rsidRDefault="009F71EE" w:rsidP="009F71EE">
      <w:pPr>
        <w:ind w:left="142"/>
        <w:rPr>
          <w:rFonts w:ascii="Arial" w:hAnsi="Arial" w:cs="Arial"/>
          <w:sz w:val="20"/>
          <w:szCs w:val="20"/>
        </w:rPr>
      </w:pPr>
      <w:r>
        <w:rPr>
          <w:rFonts w:ascii="Arial" w:hAnsi="Arial" w:cs="Arial"/>
          <w:sz w:val="20"/>
          <w:szCs w:val="20"/>
        </w:rPr>
        <w:t>Santa Cruz</w:t>
      </w:r>
      <w:r w:rsidR="000A665F" w:rsidRPr="009B52E4">
        <w:rPr>
          <w:rFonts w:ascii="Arial" w:hAnsi="Arial" w:cs="Arial"/>
          <w:sz w:val="20"/>
          <w:szCs w:val="20"/>
        </w:rPr>
        <w:t>,</w:t>
      </w:r>
      <w:r w:rsidR="00564C61">
        <w:rPr>
          <w:rFonts w:ascii="Arial" w:hAnsi="Arial" w:cs="Arial"/>
          <w:sz w:val="20"/>
          <w:szCs w:val="20"/>
        </w:rPr>
        <w:t xml:space="preserve"> </w:t>
      </w:r>
      <w:r w:rsidR="00A32789">
        <w:rPr>
          <w:rFonts w:ascii="Arial" w:hAnsi="Arial" w:cs="Arial"/>
          <w:sz w:val="20"/>
          <w:szCs w:val="20"/>
        </w:rPr>
        <w:t>05</w:t>
      </w:r>
      <w:r>
        <w:rPr>
          <w:rFonts w:ascii="Arial" w:hAnsi="Arial" w:cs="Arial"/>
          <w:sz w:val="20"/>
          <w:szCs w:val="20"/>
        </w:rPr>
        <w:t xml:space="preserve"> de abril</w:t>
      </w:r>
      <w:r w:rsidR="007150F3">
        <w:rPr>
          <w:rFonts w:ascii="Arial" w:hAnsi="Arial" w:cs="Arial"/>
          <w:sz w:val="20"/>
          <w:szCs w:val="20"/>
        </w:rPr>
        <w:t xml:space="preserve"> </w:t>
      </w:r>
      <w:r w:rsidR="00AF58DE" w:rsidRPr="009B52E4">
        <w:rPr>
          <w:rFonts w:ascii="Arial" w:hAnsi="Arial" w:cs="Arial"/>
          <w:sz w:val="20"/>
          <w:szCs w:val="20"/>
        </w:rPr>
        <w:t xml:space="preserve">de </w:t>
      </w:r>
      <w:r w:rsidR="004B0FA3" w:rsidRPr="009B52E4">
        <w:rPr>
          <w:rFonts w:ascii="Arial" w:hAnsi="Arial" w:cs="Arial"/>
          <w:sz w:val="20"/>
          <w:szCs w:val="20"/>
        </w:rPr>
        <w:t>202</w:t>
      </w:r>
      <w:r w:rsidR="0084268D">
        <w:rPr>
          <w:rFonts w:ascii="Arial" w:hAnsi="Arial" w:cs="Arial"/>
          <w:sz w:val="20"/>
          <w:szCs w:val="20"/>
        </w:rPr>
        <w:t>4</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3659"/>
    <w:rsid w:val="00546C8C"/>
    <w:rsid w:val="00564C61"/>
    <w:rsid w:val="005651B6"/>
    <w:rsid w:val="005773A2"/>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D17B9"/>
    <w:rsid w:val="007E134C"/>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9F71EE"/>
    <w:rsid w:val="00A27ED7"/>
    <w:rsid w:val="00A32789"/>
    <w:rsid w:val="00A36BAB"/>
    <w:rsid w:val="00A53767"/>
    <w:rsid w:val="00A60545"/>
    <w:rsid w:val="00A6753F"/>
    <w:rsid w:val="00A83AEE"/>
    <w:rsid w:val="00AA749D"/>
    <w:rsid w:val="00AB03DC"/>
    <w:rsid w:val="00AC399D"/>
    <w:rsid w:val="00AD74F7"/>
    <w:rsid w:val="00AF58DE"/>
    <w:rsid w:val="00B00161"/>
    <w:rsid w:val="00B02443"/>
    <w:rsid w:val="00B11C96"/>
    <w:rsid w:val="00B42169"/>
    <w:rsid w:val="00B46AB9"/>
    <w:rsid w:val="00B55275"/>
    <w:rsid w:val="00B7653D"/>
    <w:rsid w:val="00BA1683"/>
    <w:rsid w:val="00BA48A6"/>
    <w:rsid w:val="00BB0720"/>
    <w:rsid w:val="00BC66DF"/>
    <w:rsid w:val="00BF75D3"/>
    <w:rsid w:val="00C1197E"/>
    <w:rsid w:val="00C17C49"/>
    <w:rsid w:val="00C605D2"/>
    <w:rsid w:val="00C733E7"/>
    <w:rsid w:val="00C76735"/>
    <w:rsid w:val="00CA1C1C"/>
    <w:rsid w:val="00CA7415"/>
    <w:rsid w:val="00CC2B37"/>
    <w:rsid w:val="00CE2C6D"/>
    <w:rsid w:val="00CF18CB"/>
    <w:rsid w:val="00D44D4B"/>
    <w:rsid w:val="00D6079F"/>
    <w:rsid w:val="00D65529"/>
    <w:rsid w:val="00D66344"/>
    <w:rsid w:val="00D720DA"/>
    <w:rsid w:val="00D75B13"/>
    <w:rsid w:val="00D93C84"/>
    <w:rsid w:val="00DE203C"/>
    <w:rsid w:val="00DE360B"/>
    <w:rsid w:val="00DF1946"/>
    <w:rsid w:val="00E02C76"/>
    <w:rsid w:val="00E034DB"/>
    <w:rsid w:val="00E06677"/>
    <w:rsid w:val="00E12A46"/>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9F7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ndy.oropeza@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533</Words>
  <Characters>2937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10</cp:revision>
  <cp:lastPrinted>2024-04-04T21:06:00Z</cp:lastPrinted>
  <dcterms:created xsi:type="dcterms:W3CDTF">2024-04-01T14:53:00Z</dcterms:created>
  <dcterms:modified xsi:type="dcterms:W3CDTF">2024-04-05T12:37:00Z</dcterms:modified>
</cp:coreProperties>
</file>