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876ED3" w:rsidRDefault="009A03C9" w:rsidP="004443B3">
            <w:pPr>
              <w:jc w:val="center"/>
              <w:rPr>
                <w:b/>
              </w:rPr>
            </w:pPr>
            <w:r>
              <w:rPr>
                <w:b/>
              </w:rPr>
              <w:t xml:space="preserve">PROCESO: </w:t>
            </w:r>
            <w:r w:rsidR="00066283">
              <w:rPr>
                <w:b/>
              </w:rPr>
              <w:t>C</w:t>
            </w:r>
            <w:r w:rsidR="00E2708C">
              <w:rPr>
                <w:b/>
              </w:rPr>
              <w:t>P</w:t>
            </w:r>
            <w:r w:rsidR="003A6E62">
              <w:rPr>
                <w:b/>
              </w:rPr>
              <w:t xml:space="preserve"> </w:t>
            </w:r>
            <w:r w:rsidR="00E2708C">
              <w:rPr>
                <w:b/>
              </w:rPr>
              <w:t>0</w:t>
            </w:r>
            <w:r w:rsidR="004443B3">
              <w:rPr>
                <w:b/>
              </w:rPr>
              <w:t>9</w:t>
            </w:r>
          </w:p>
        </w:tc>
      </w:tr>
    </w:tbl>
    <w:p w:rsidR="001A6BA1" w:rsidRPr="001A6BA1" w:rsidRDefault="00B07E17" w:rsidP="001A6BA1">
      <w:pPr>
        <w:jc w:val="left"/>
        <w:rPr>
          <w:b/>
        </w:rPr>
      </w:pPr>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4443B3" w:rsidRDefault="00180D74" w:rsidP="004443B3">
      <w:pPr>
        <w:jc w:val="center"/>
        <w:rPr>
          <w:b/>
        </w:rPr>
      </w:pPr>
      <w:r w:rsidRPr="00180D74">
        <w:rPr>
          <w:b/>
        </w:rPr>
        <w:t>INVITACIÓN A PRESENTAR OFERTAS DE CO</w:t>
      </w:r>
      <w:r>
        <w:rPr>
          <w:b/>
        </w:rPr>
        <w:t>MPRA</w:t>
      </w:r>
      <w:r w:rsidRPr="00180D74">
        <w:rPr>
          <w:b/>
        </w:rPr>
        <w:t xml:space="preserve"> DE </w:t>
      </w:r>
      <w:r w:rsidR="004443B3">
        <w:rPr>
          <w:b/>
        </w:rPr>
        <w:t>INSUMOS PARA LABORATORIO</w:t>
      </w:r>
    </w:p>
    <w:p w:rsidR="001A6BA1" w:rsidRDefault="002C095A" w:rsidP="004443B3">
      <w:pPr>
        <w:jc w:val="center"/>
        <w:rPr>
          <w:b/>
        </w:rPr>
      </w:pPr>
      <w:r>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4443B3">
        <w:rPr>
          <w:b/>
        </w:rPr>
        <w:t>INSUMOS PARA LABORATORIO</w:t>
      </w:r>
      <w:r w:rsidR="00876ED3">
        <w:rPr>
          <w:b/>
        </w:rPr>
        <w:t xml:space="preserve">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4443B3">
        <w:rPr>
          <w:b/>
          <w:bCs/>
        </w:rPr>
        <w:t>viernes</w:t>
      </w:r>
      <w:r>
        <w:rPr>
          <w:b/>
          <w:bCs/>
        </w:rPr>
        <w:t xml:space="preserve"> </w:t>
      </w:r>
      <w:r w:rsidR="004443B3">
        <w:rPr>
          <w:b/>
          <w:bCs/>
        </w:rPr>
        <w:t>17</w:t>
      </w:r>
      <w:r>
        <w:rPr>
          <w:b/>
          <w:bCs/>
        </w:rPr>
        <w:t xml:space="preserve"> de </w:t>
      </w:r>
      <w:r w:rsidR="00876ED3">
        <w:rPr>
          <w:b/>
          <w:bCs/>
        </w:rPr>
        <w:t>marz</w:t>
      </w:r>
      <w:r>
        <w:rPr>
          <w:b/>
          <w:bCs/>
        </w:rPr>
        <w:t>o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4443B3">
        <w:rPr>
          <w:b/>
        </w:rPr>
        <w:t>INSUMOS PARA LABORATORIO</w:t>
      </w:r>
      <w:r w:rsidR="00876ED3">
        <w:rPr>
          <w:b/>
        </w:rPr>
        <w:t xml:space="preserve">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CP-0</w:t>
      </w:r>
      <w:r w:rsidR="004443B3">
        <w:rPr>
          <w:rFonts w:cs="Arial"/>
          <w:b/>
        </w:rPr>
        <w:t>9</w:t>
      </w:r>
      <w:bookmarkStart w:id="0" w:name="_GoBack"/>
      <w:bookmarkEnd w:id="0"/>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máximo de </w:t>
      </w:r>
      <w:r>
        <w:t>quince</w:t>
      </w:r>
      <w:r w:rsidRPr="00417F56">
        <w:t xml:space="preserve"> días hábiles, computables a partir de la fecha de recepción de la factura, nota fiscal ó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t>Cualquier consulta, llamar a</w:t>
      </w:r>
      <w:r w:rsidRPr="00417F56">
        <w:t>l</w:t>
      </w:r>
      <w:r>
        <w:t xml:space="preserve"> teléfono</w:t>
      </w:r>
      <w:r w:rsidRPr="00417F56">
        <w:t xml:space="preserve"> </w:t>
      </w:r>
      <w:r>
        <w:t>342-7676 Interno 3428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ta Cruz, Marzo de 2023</w:t>
      </w:r>
    </w:p>
    <w:sectPr w:rsidR="00C53DEC" w:rsidSect="000D684E">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4"/>
  </w:num>
  <w:num w:numId="2">
    <w:abstractNumId w:val="16"/>
  </w:num>
  <w:num w:numId="3">
    <w:abstractNumId w:val="10"/>
  </w:num>
  <w:num w:numId="4">
    <w:abstractNumId w:val="20"/>
  </w:num>
  <w:num w:numId="5">
    <w:abstractNumId w:val="0"/>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443B3"/>
    <w:rsid w:val="00452E17"/>
    <w:rsid w:val="00454041"/>
    <w:rsid w:val="00471938"/>
    <w:rsid w:val="004A0761"/>
    <w:rsid w:val="004C1B03"/>
    <w:rsid w:val="004E77EC"/>
    <w:rsid w:val="00561282"/>
    <w:rsid w:val="005651B6"/>
    <w:rsid w:val="005744C5"/>
    <w:rsid w:val="005773A2"/>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E3A"/>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1</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120</cp:revision>
  <cp:lastPrinted>2023-03-08T15:10:00Z</cp:lastPrinted>
  <dcterms:created xsi:type="dcterms:W3CDTF">2014-02-24T21:40:00Z</dcterms:created>
  <dcterms:modified xsi:type="dcterms:W3CDTF">2023-03-10T14:36:00Z</dcterms:modified>
</cp:coreProperties>
</file>