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0A7F1B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1A6BA1" w:rsidRPr="001A6BA1">
              <w:rPr>
                <w:b/>
              </w:rPr>
              <w:t xml:space="preserve"> </w:t>
            </w:r>
            <w:r w:rsidR="00033966">
              <w:rPr>
                <w:b/>
              </w:rPr>
              <w:t>13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6E7CB5">
        <w:rPr>
          <w:b/>
        </w:rPr>
        <w:t xml:space="preserve">DE </w:t>
      </w:r>
      <w:r w:rsidR="00033966">
        <w:rPr>
          <w:b/>
        </w:rPr>
        <w:t>MATERIAL PARA MANTENIMIENTO</w:t>
      </w:r>
      <w:r w:rsidR="009D3F4C">
        <w:rPr>
          <w:b/>
        </w:rPr>
        <w:t xml:space="preserve"> </w:t>
      </w:r>
    </w:p>
    <w:p w:rsidR="001A6BA1" w:rsidRPr="00417F56" w:rsidRDefault="00FB6B15" w:rsidP="00417F56">
      <w:pPr>
        <w:jc w:val="center"/>
        <w:rPr>
          <w:b/>
        </w:rPr>
      </w:pPr>
      <w:r>
        <w:rPr>
          <w:b/>
        </w:rPr>
        <w:t>PRIMERA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  <w:r w:rsidR="004B792B">
        <w:rPr>
          <w:b/>
        </w:rPr>
        <w:t xml:space="preserve"> 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9D3F4C" w:rsidRPr="009D3F4C">
        <w:rPr>
          <w:b/>
        </w:rPr>
        <w:t xml:space="preserve">COMPRA DE </w:t>
      </w:r>
      <w:r w:rsidR="000A7F1B">
        <w:rPr>
          <w:b/>
        </w:rPr>
        <w:t>VASOS DESECHABLES</w:t>
      </w:r>
      <w:r w:rsidR="00E07951">
        <w:rPr>
          <w:b/>
        </w:rPr>
        <w:t xml:space="preserve"> </w:t>
      </w:r>
      <w:r w:rsidR="007C26E5">
        <w:rPr>
          <w:b/>
        </w:rPr>
        <w:t xml:space="preserve">- PRIMERA </w:t>
      </w:r>
      <w:r w:rsidR="00B07E17">
        <w:rPr>
          <w:b/>
        </w:rPr>
        <w:t>CONVOCATORIA</w:t>
      </w:r>
      <w:r w:rsidR="00033966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033966">
        <w:t>5</w:t>
      </w:r>
      <w:r w:rsidR="0093463C">
        <w:t>:0</w:t>
      </w:r>
      <w:r w:rsidR="00086D61">
        <w:t xml:space="preserve">0 del </w:t>
      </w:r>
      <w:r w:rsidR="00033966">
        <w:t>miércoles</w:t>
      </w:r>
      <w:r w:rsidR="000A7F1B">
        <w:t xml:space="preserve"> </w:t>
      </w:r>
      <w:r w:rsidR="00033966">
        <w:t>07</w:t>
      </w:r>
      <w:r w:rsidR="00B07E17">
        <w:t xml:space="preserve"> de </w:t>
      </w:r>
      <w:r w:rsidR="00033966">
        <w:t>abril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4B792B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9D3F4C" w:rsidRPr="009D3F4C">
        <w:rPr>
          <w:rFonts w:cs="Arial"/>
          <w:b/>
        </w:rPr>
        <w:t xml:space="preserve">COMPRA DE </w:t>
      </w:r>
      <w:r w:rsidR="00033966">
        <w:rPr>
          <w:rFonts w:cs="Arial"/>
          <w:b/>
        </w:rPr>
        <w:t>MATERIAL PARA MANTENIMIENTO</w:t>
      </w:r>
      <w:r w:rsidR="00E07951">
        <w:rPr>
          <w:rFonts w:cs="Arial"/>
          <w:b/>
        </w:rPr>
        <w:t xml:space="preserve"> - </w:t>
      </w:r>
      <w:r w:rsidR="00FB6B15" w:rsidRPr="007C26E5">
        <w:rPr>
          <w:rFonts w:cs="Arial"/>
          <w:b/>
        </w:rPr>
        <w:t>PRIMERA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>”</w:t>
      </w:r>
    </w:p>
    <w:p w:rsidR="004A0761" w:rsidRPr="007C26E5" w:rsidRDefault="00A0633B" w:rsidP="007C26E5">
      <w:pPr>
        <w:jc w:val="center"/>
        <w:rPr>
          <w:b/>
        </w:rPr>
      </w:pPr>
      <w:r>
        <w:rPr>
          <w:rFonts w:cs="Arial"/>
          <w:b/>
        </w:rPr>
        <w:t>Proceso A</w:t>
      </w:r>
      <w:r w:rsidR="007C26E5" w:rsidRPr="007C26E5">
        <w:rPr>
          <w:rFonts w:cs="Arial"/>
          <w:b/>
        </w:rPr>
        <w:t xml:space="preserve"> </w:t>
      </w:r>
      <w:r w:rsidR="00033966">
        <w:rPr>
          <w:rFonts w:cs="Arial"/>
          <w:b/>
        </w:rPr>
        <w:t>13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7C26E5">
        <w:t>Cotización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033966">
        <w:rPr>
          <w:rFonts w:cs="Arial"/>
        </w:rPr>
        <w:t xml:space="preserve">por ítem,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A7F1B">
        <w:t>8</w:t>
      </w:r>
      <w:r w:rsidR="007F629B">
        <w:t xml:space="preserve"> </w:t>
      </w:r>
      <w:r w:rsidR="00DC0351">
        <w:t>“</w:t>
      </w:r>
      <w:r w:rsidR="001A6BA1" w:rsidRPr="00417F56">
        <w:t xml:space="preserve">Bienes y </w:t>
      </w:r>
      <w:r w:rsidR="004B792B" w:rsidRPr="00417F56">
        <w:t>Servicios</w:t>
      </w:r>
      <w:r w:rsidR="004B792B">
        <w:t xml:space="preserve"> 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AF58DE" w:rsidP="00417F56">
      <w:r>
        <w:t xml:space="preserve">Santa Cruz, </w:t>
      </w:r>
      <w:proofErr w:type="gramStart"/>
      <w:r w:rsidR="00033966">
        <w:t>Abril</w:t>
      </w:r>
      <w:bookmarkStart w:id="0" w:name="_GoBack"/>
      <w:bookmarkEnd w:id="0"/>
      <w:proofErr w:type="gramEnd"/>
      <w:r w:rsidR="00CD1FFE">
        <w:t xml:space="preserve"> 2021</w:t>
      </w:r>
    </w:p>
    <w:p w:rsidR="006455FD" w:rsidRDefault="006455FD" w:rsidP="00417F56"/>
    <w:sectPr w:rsidR="006455FD" w:rsidSect="004E7C43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227E0"/>
    <w:rsid w:val="00026ADB"/>
    <w:rsid w:val="00027FBA"/>
    <w:rsid w:val="00033966"/>
    <w:rsid w:val="0004394A"/>
    <w:rsid w:val="00055A53"/>
    <w:rsid w:val="0007005A"/>
    <w:rsid w:val="000731ED"/>
    <w:rsid w:val="00086B8B"/>
    <w:rsid w:val="00086D61"/>
    <w:rsid w:val="0009752D"/>
    <w:rsid w:val="000A7F1B"/>
    <w:rsid w:val="000C46D7"/>
    <w:rsid w:val="000C50E3"/>
    <w:rsid w:val="000F54B6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615C"/>
    <w:rsid w:val="00340764"/>
    <w:rsid w:val="003575D2"/>
    <w:rsid w:val="00357801"/>
    <w:rsid w:val="00361A2C"/>
    <w:rsid w:val="00365CBE"/>
    <w:rsid w:val="0037409A"/>
    <w:rsid w:val="00391395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B792B"/>
    <w:rsid w:val="004C1B03"/>
    <w:rsid w:val="004E77EC"/>
    <w:rsid w:val="004E7C43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91871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1771B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63F6AF"/>
  <w15:docId w15:val="{492CAD64-324A-484E-A953-4FFE214B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woropeza</cp:lastModifiedBy>
  <cp:revision>84</cp:revision>
  <cp:lastPrinted>2021-04-01T12:51:00Z</cp:lastPrinted>
  <dcterms:created xsi:type="dcterms:W3CDTF">2014-02-24T21:40:00Z</dcterms:created>
  <dcterms:modified xsi:type="dcterms:W3CDTF">2021-04-01T12:51:00Z</dcterms:modified>
</cp:coreProperties>
</file>