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B7E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6F1952">
        <w:rPr>
          <w:b/>
        </w:rPr>
        <w:t xml:space="preserve">PAPEL BOND TAMAÑO CARTA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6F1952" w:rsidRPr="006F1952">
        <w:rPr>
          <w:b/>
        </w:rPr>
        <w:t xml:space="preserve">PAPEL BOND TAMAÑO CARTA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14:00 pm, del día </w:t>
      </w:r>
      <w:r w:rsidR="00997E5C">
        <w:rPr>
          <w:b/>
        </w:rPr>
        <w:t>Mi</w:t>
      </w:r>
      <w:r w:rsidR="00EB7E21" w:rsidRPr="00EB7E21">
        <w:rPr>
          <w:b/>
        </w:rPr>
        <w:t>ércoles 09 de Febrero del</w:t>
      </w:r>
      <w:bookmarkStart w:id="0" w:name="_GoBack"/>
      <w:bookmarkEnd w:id="0"/>
      <w:r w:rsidR="00EB7E21" w:rsidRPr="00EB7E21">
        <w:rPr>
          <w:b/>
        </w:rPr>
        <w:t xml:space="preserve"> 2022</w:t>
      </w:r>
      <w:r w:rsidR="00EB7E21">
        <w:t xml:space="preserve">, de forma digital mediante correo electrónico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6F1952" w:rsidRPr="006F1952">
        <w:rPr>
          <w:rFonts w:cs="Arial"/>
          <w:b/>
        </w:rPr>
        <w:t xml:space="preserve">PAPEL BOND TAMAÑO CARTA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EB7E21" w:rsidP="007C26E5">
      <w:pPr>
        <w:jc w:val="center"/>
        <w:rPr>
          <w:b/>
        </w:rPr>
      </w:pPr>
      <w:r>
        <w:rPr>
          <w:rFonts w:cs="Arial"/>
          <w:b/>
        </w:rPr>
        <w:t xml:space="preserve">Proceso CP-01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Pr="00865534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7B35B2" w:rsidRPr="00EB7E21" w:rsidRDefault="007B35B2" w:rsidP="007B35B2">
      <w:pPr>
        <w:pStyle w:val="Prrafodelista"/>
        <w:ind w:left="426"/>
        <w:rPr>
          <w:rFonts w:cs="Arial"/>
          <w:b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7B35B2" w:rsidRPr="007B35B2" w:rsidRDefault="007B35B2" w:rsidP="007B35B2">
      <w:pPr>
        <w:pStyle w:val="Prrafodelista"/>
        <w:numPr>
          <w:ilvl w:val="0"/>
          <w:numId w:val="1"/>
        </w:numPr>
        <w:ind w:left="567" w:hanging="567"/>
        <w:rPr>
          <w:b/>
          <w:u w:val="single"/>
        </w:rPr>
      </w:pPr>
      <w:r w:rsidRPr="007B35B2">
        <w:rPr>
          <w:b/>
          <w:u w:val="single"/>
        </w:rPr>
        <w:t xml:space="preserve">ESPECIFICACIONES TECNICAS GENERALES: </w:t>
      </w:r>
    </w:p>
    <w:p w:rsidR="007B35B2" w:rsidRDefault="007B35B2" w:rsidP="007B35B2">
      <w:pPr>
        <w:pStyle w:val="Prrafodelista"/>
        <w:numPr>
          <w:ilvl w:val="0"/>
          <w:numId w:val="6"/>
        </w:numPr>
      </w:pPr>
      <w:r>
        <w:t xml:space="preserve">El tiempo de entrega no podrá superar los 15 </w:t>
      </w:r>
      <w:r w:rsidR="00865534">
        <w:t>días</w:t>
      </w:r>
      <w:r>
        <w:t xml:space="preserve"> hábiles </w:t>
      </w:r>
      <w:proofErr w:type="gramStart"/>
      <w:r>
        <w:t>posterior</w:t>
      </w:r>
      <w:proofErr w:type="gramEnd"/>
      <w:r>
        <w:t xml:space="preserve"> a la recepción de la orden de compra.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EB7E21" w:rsidRPr="007B35B2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7B35B2" w:rsidRPr="00EB7E21" w:rsidRDefault="007B35B2" w:rsidP="007B35B2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7B35B2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7B35B2" w:rsidRPr="000731ED" w:rsidRDefault="007B35B2" w:rsidP="007B35B2">
      <w:pPr>
        <w:pStyle w:val="Prrafodelista"/>
        <w:ind w:left="786"/>
        <w:rPr>
          <w:rFonts w:ascii="Calibri" w:hAnsi="Calibri" w:cs="Arial"/>
          <w:b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lastRenderedPageBreak/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CD1FFE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F1952">
        <w:t>6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865534">
        <w:t>, Febrero</w:t>
      </w:r>
      <w:r w:rsidR="00CD1FFE">
        <w:t xml:space="preserve"> 2021</w:t>
      </w:r>
    </w:p>
    <w:p w:rsidR="006455FD" w:rsidRDefault="006455FD" w:rsidP="00417F56"/>
    <w:sectPr w:rsidR="006455FD" w:rsidSect="007B35B2">
      <w:pgSz w:w="12242" w:h="15842" w:code="1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97E5C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82</cp:revision>
  <cp:lastPrinted>2021-01-26T14:33:00Z</cp:lastPrinted>
  <dcterms:created xsi:type="dcterms:W3CDTF">2014-02-24T21:40:00Z</dcterms:created>
  <dcterms:modified xsi:type="dcterms:W3CDTF">2022-02-07T16:36:00Z</dcterms:modified>
</cp:coreProperties>
</file>