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372D4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BC31AD">
              <w:rPr>
                <w:b/>
              </w:rPr>
              <w:t xml:space="preserve"> </w:t>
            </w:r>
            <w:r w:rsidR="00A474F2">
              <w:rPr>
                <w:b/>
              </w:rPr>
              <w:t>34</w:t>
            </w:r>
          </w:p>
        </w:tc>
      </w:tr>
    </w:tbl>
    <w:p w:rsidR="001A6BA1" w:rsidRPr="00417F56" w:rsidRDefault="00B07E17" w:rsidP="00CD1E61">
      <w:pPr>
        <w:ind w:left="-284"/>
        <w:jc w:val="center"/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5C9A34CE" wp14:editId="22E8B1A8">
            <wp:extent cx="22955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 w:rsidRPr="00A92BA4">
        <w:rPr>
          <w:b/>
          <w:u w:val="single"/>
        </w:rPr>
        <w:t>TERMIN</w:t>
      </w:r>
      <w:r w:rsidR="001A6BA1" w:rsidRPr="00417F56">
        <w:rPr>
          <w:b/>
          <w:u w:val="single"/>
        </w:rPr>
        <w:t>OS DE REFERENCIA</w:t>
      </w:r>
    </w:p>
    <w:p w:rsidR="001A6BA1" w:rsidRPr="00417F56" w:rsidRDefault="00CD1E6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               </w:t>
      </w:r>
      <w:r w:rsidR="001A6BA1"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372D4D">
        <w:rPr>
          <w:b/>
        </w:rPr>
        <w:t xml:space="preserve">COMPRA DE </w:t>
      </w:r>
      <w:r w:rsidR="00A474F2">
        <w:rPr>
          <w:b/>
        </w:rPr>
        <w:t>LUBRICANTE DE ALTA Y BAJA VELOCIDAD</w:t>
      </w:r>
    </w:p>
    <w:p w:rsidR="001A6BA1" w:rsidRPr="00417F56" w:rsidRDefault="00A474F2" w:rsidP="00417F56">
      <w:pPr>
        <w:jc w:val="center"/>
        <w:rPr>
          <w:b/>
        </w:rPr>
      </w:pPr>
      <w:r w:rsidRPr="00A474F2">
        <w:rPr>
          <w:b/>
        </w:rPr>
        <w:t xml:space="preserve"> </w:t>
      </w:r>
      <w:r>
        <w:rPr>
          <w:b/>
        </w:rPr>
        <w:t>PRIMERA</w:t>
      </w:r>
      <w:r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A474F2">
        <w:rPr>
          <w:b/>
        </w:rPr>
        <w:t>COMPRA DE LUBRICANTE DE ALTA Y BAJA VELOCIDAD</w:t>
      </w:r>
      <w:r w:rsidR="00E07951">
        <w:rPr>
          <w:b/>
        </w:rPr>
        <w:t xml:space="preserve"> </w:t>
      </w:r>
      <w:r w:rsidR="00E70D5E">
        <w:rPr>
          <w:b/>
        </w:rPr>
        <w:t>–PRIMERA</w:t>
      </w:r>
      <w:r w:rsidR="00A474F2">
        <w:rPr>
          <w:b/>
        </w:rPr>
        <w:t xml:space="preserve"> </w:t>
      </w:r>
      <w:r w:rsidR="00A474F2">
        <w:rPr>
          <w:b/>
        </w:rPr>
        <w:t>CONVOCATORIA</w:t>
      </w:r>
      <w:r w:rsidR="00A474F2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A0633B" w:rsidRPr="00CD1E61" w:rsidRDefault="001A6BA1" w:rsidP="007C26E5">
      <w:pPr>
        <w:pStyle w:val="Prrafodelista"/>
        <w:numPr>
          <w:ilvl w:val="0"/>
          <w:numId w:val="1"/>
        </w:numPr>
        <w:ind w:left="426"/>
        <w:jc w:val="center"/>
        <w:rPr>
          <w:rFonts w:cs="Arial"/>
          <w:sz w:val="10"/>
          <w:szCs w:val="10"/>
        </w:rPr>
      </w:pPr>
      <w:r w:rsidRPr="00CD1E61">
        <w:rPr>
          <w:b/>
          <w:u w:val="single"/>
        </w:rPr>
        <w:t xml:space="preserve">FECHA DE PRESENTACIÓN DE </w:t>
      </w:r>
      <w:r w:rsidR="007C26E5" w:rsidRPr="00CD1E61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</w:t>
      </w:r>
      <w:r w:rsidR="00A474F2">
        <w:t>ABIERTO</w:t>
      </w:r>
      <w:r w:rsidR="00441474">
        <w:t xml:space="preserve">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BC31AD">
        <w:t>5</w:t>
      </w:r>
      <w:r w:rsidR="0093463C">
        <w:t>:0</w:t>
      </w:r>
      <w:r w:rsidR="00086D61">
        <w:t xml:space="preserve">0 del </w:t>
      </w:r>
      <w:r w:rsidR="00A474F2">
        <w:t>Lunes 30</w:t>
      </w:r>
      <w:r w:rsidR="006F3D8E">
        <w:t xml:space="preserve"> de Agosto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CD1E61">
        <w:rPr>
          <w:rFonts w:cs="Arial"/>
        </w:rPr>
        <w:t xml:space="preserve"> </w:t>
      </w:r>
      <w:r w:rsidR="00417F56" w:rsidRPr="00417F56">
        <w:t>Citar como referencia:</w:t>
      </w:r>
      <w:r w:rsidR="00417F56" w:rsidRPr="00CD1E61">
        <w:rPr>
          <w:rFonts w:cs="Arial"/>
        </w:rPr>
        <w:t xml:space="preserve"> </w:t>
      </w:r>
    </w:p>
    <w:p w:rsidR="00A474F2" w:rsidRDefault="00417F56" w:rsidP="00A474F2">
      <w:pPr>
        <w:jc w:val="center"/>
        <w:rPr>
          <w:b/>
        </w:rPr>
      </w:pPr>
      <w:r w:rsidRPr="00417F56">
        <w:rPr>
          <w:rFonts w:cs="Arial"/>
        </w:rPr>
        <w:t>“</w:t>
      </w:r>
      <w:r w:rsidR="00A474F2">
        <w:rPr>
          <w:rFonts w:cs="Arial"/>
          <w:b/>
        </w:rPr>
        <w:t xml:space="preserve">COMPRA DE </w:t>
      </w:r>
      <w:r w:rsidR="00A474F2">
        <w:rPr>
          <w:b/>
        </w:rPr>
        <w:t>LUBRICANTE DE ALTA Y BAJA VELOCIDAD</w:t>
      </w:r>
    </w:p>
    <w:p w:rsidR="00610387" w:rsidRPr="00A474F2" w:rsidRDefault="00A474F2" w:rsidP="00A474F2">
      <w:pPr>
        <w:jc w:val="center"/>
        <w:rPr>
          <w:b/>
        </w:rPr>
      </w:pPr>
      <w:r w:rsidRPr="00A474F2">
        <w:rPr>
          <w:b/>
        </w:rPr>
        <w:t xml:space="preserve"> </w:t>
      </w:r>
      <w:r>
        <w:rPr>
          <w:b/>
        </w:rPr>
        <w:t>PRIMERA 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4A0761" w:rsidRDefault="007C26E5" w:rsidP="007C26E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="00280FCB">
        <w:rPr>
          <w:rFonts w:cs="Arial"/>
          <w:b/>
        </w:rPr>
        <w:t xml:space="preserve"> -</w:t>
      </w:r>
      <w:r w:rsidR="00A474F2">
        <w:rPr>
          <w:rFonts w:cs="Arial"/>
          <w:b/>
        </w:rPr>
        <w:t>34</w:t>
      </w: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6F3D8E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</w:t>
      </w:r>
      <w:r w:rsidR="006F3D8E">
        <w:rPr>
          <w:rFonts w:cs="Arial"/>
        </w:rPr>
        <w:t>el total por lo que necesariamente e</w:t>
      </w:r>
      <w:r w:rsidR="00A474F2">
        <w:rPr>
          <w:rFonts w:cs="Arial"/>
        </w:rPr>
        <w:t>l proveedor deberá ofertar</w:t>
      </w:r>
      <w:r w:rsidR="006F3D8E">
        <w:rPr>
          <w:rFonts w:cs="Arial"/>
        </w:rPr>
        <w:t xml:space="preserve"> los ítems requeridos</w:t>
      </w:r>
      <w:r w:rsidR="001C732C" w:rsidRPr="00C76735">
        <w:rPr>
          <w:rFonts w:cs="Arial"/>
        </w:rPr>
        <w:t>, siempre y cuando cumplan con las especificaciones técnicas requeridas.</w:t>
      </w:r>
    </w:p>
    <w:p w:rsidR="006F3D8E" w:rsidRPr="006F3D8E" w:rsidRDefault="006F3D8E" w:rsidP="006F3D8E">
      <w:pPr>
        <w:pStyle w:val="Prrafodelista"/>
        <w:rPr>
          <w:rFonts w:cs="Arial"/>
          <w:sz w:val="10"/>
          <w:szCs w:val="10"/>
        </w:rPr>
      </w:pPr>
    </w:p>
    <w:p w:rsidR="006F3D8E" w:rsidRPr="006F3D8E" w:rsidRDefault="006F3D8E" w:rsidP="006F3D8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B76763">
        <w:rPr>
          <w:rFonts w:cs="Arial"/>
          <w:b/>
          <w:u w:val="single"/>
        </w:rPr>
        <w:t>VIGENCIA DE OFERTA</w:t>
      </w:r>
      <w:r>
        <w:rPr>
          <w:rFonts w:cs="Arial"/>
        </w:rPr>
        <w:t>: Las ofertas que se presenten deberán considerar la vigencia de las mismas sin cambios en los precios ofertados deberá ser mínimo de 45 días calendarios.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CD1E61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6F3D8E">
        <w:rPr>
          <w:rFonts w:cs="Arial"/>
        </w:rPr>
        <w:t xml:space="preserve">e entrega no debe ser mayor a </w:t>
      </w:r>
      <w:r w:rsidR="00607BBF">
        <w:rPr>
          <w:rFonts w:cs="Arial"/>
        </w:rPr>
        <w:t>15 DÍAS HÁBILES</w:t>
      </w:r>
      <w:r>
        <w:rPr>
          <w:rFonts w:cs="Arial"/>
        </w:rPr>
        <w:t>.</w:t>
      </w:r>
    </w:p>
    <w:p w:rsidR="00CD1E61" w:rsidRPr="00CD1E61" w:rsidRDefault="00CD1E61" w:rsidP="00CD1E61">
      <w:pPr>
        <w:pStyle w:val="Prrafodelista"/>
        <w:rPr>
          <w:rFonts w:cs="Arial"/>
          <w:sz w:val="10"/>
          <w:szCs w:val="10"/>
        </w:rPr>
      </w:pPr>
    </w:p>
    <w:p w:rsidR="006F3D8E" w:rsidRPr="003875BB" w:rsidRDefault="006F3D8E" w:rsidP="003875BB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F06516">
        <w:rPr>
          <w:b/>
          <w:u w:val="single"/>
        </w:rPr>
        <w:t>CANCELACIÓN</w:t>
      </w:r>
      <w:r>
        <w:t xml:space="preserve">: </w:t>
      </w:r>
      <w:r w:rsidR="00F06516" w:rsidRPr="00417F56">
        <w:t xml:space="preserve"> </w:t>
      </w:r>
      <w:r w:rsidR="00F06516">
        <w:t xml:space="preserve">La cancelación se efectuará con la entrega de los productos previa presentación de </w:t>
      </w:r>
      <w:r w:rsidR="00F06516" w:rsidRPr="00417F56">
        <w:t>la factura</w:t>
      </w:r>
      <w:r w:rsidR="00F06516">
        <w:t xml:space="preserve"> y la suscripción del acta de recepción a conformidad por parte de la comisión de recepción</w:t>
      </w:r>
    </w:p>
    <w:p w:rsidR="006F3D8E" w:rsidRDefault="006F3D8E" w:rsidP="006F3D8E"/>
    <w:p w:rsidR="006F3D8E" w:rsidRPr="00417F56" w:rsidRDefault="006F3D8E" w:rsidP="006F3D8E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342-7676 Interno 3427 “</w:t>
      </w:r>
      <w:r w:rsidRPr="00417F56">
        <w:t>Bienes y Servicios</w:t>
      </w:r>
      <w:r>
        <w:t>“</w:t>
      </w:r>
      <w:r w:rsidRPr="00417F56">
        <w:t xml:space="preserve">. </w:t>
      </w:r>
    </w:p>
    <w:p w:rsidR="006F3D8E" w:rsidRPr="00417F56" w:rsidRDefault="006F3D8E" w:rsidP="006F3D8E">
      <w:r w:rsidRPr="00417F56">
        <w:t xml:space="preserve"> </w:t>
      </w:r>
    </w:p>
    <w:p w:rsidR="00CD1E61" w:rsidRPr="00E33DB4" w:rsidRDefault="00CD1E61" w:rsidP="00CD1E61">
      <w:pPr>
        <w:pStyle w:val="Prrafodelista"/>
        <w:ind w:left="426"/>
        <w:rPr>
          <w:rFonts w:cs="Arial"/>
          <w:sz w:val="10"/>
          <w:szCs w:val="10"/>
        </w:rPr>
      </w:pPr>
      <w:bookmarkStart w:id="0" w:name="_GoBack"/>
      <w:bookmarkEnd w:id="0"/>
    </w:p>
    <w:sectPr w:rsidR="00CD1E61" w:rsidRPr="00E33DB4" w:rsidSect="003875BB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80FCB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2D4D"/>
    <w:rsid w:val="00373A48"/>
    <w:rsid w:val="0037409A"/>
    <w:rsid w:val="003875BB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07BBF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6F3D8E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474F2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BC31AD"/>
    <w:rsid w:val="00C1197E"/>
    <w:rsid w:val="00C17C49"/>
    <w:rsid w:val="00C46F0F"/>
    <w:rsid w:val="00C733E7"/>
    <w:rsid w:val="00C76735"/>
    <w:rsid w:val="00C828BF"/>
    <w:rsid w:val="00CB2FCA"/>
    <w:rsid w:val="00CC2B37"/>
    <w:rsid w:val="00CD1E61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70D5E"/>
    <w:rsid w:val="00E84F8C"/>
    <w:rsid w:val="00E93008"/>
    <w:rsid w:val="00EA167B"/>
    <w:rsid w:val="00EA18CB"/>
    <w:rsid w:val="00EB1C3A"/>
    <w:rsid w:val="00EE19D9"/>
    <w:rsid w:val="00EE3D27"/>
    <w:rsid w:val="00EE7B1F"/>
    <w:rsid w:val="00EF4503"/>
    <w:rsid w:val="00EF5B58"/>
    <w:rsid w:val="00F021FA"/>
    <w:rsid w:val="00F05A35"/>
    <w:rsid w:val="00F06516"/>
    <w:rsid w:val="00F220A2"/>
    <w:rsid w:val="00F31AFC"/>
    <w:rsid w:val="00F35662"/>
    <w:rsid w:val="00F417AC"/>
    <w:rsid w:val="00F57C43"/>
    <w:rsid w:val="00F64700"/>
    <w:rsid w:val="00F8305F"/>
    <w:rsid w:val="00F90B7D"/>
    <w:rsid w:val="00FA0085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CLAUDIA DOMINGUEZ ZAPATA</cp:lastModifiedBy>
  <cp:revision>2</cp:revision>
  <cp:lastPrinted>2021-08-23T13:23:00Z</cp:lastPrinted>
  <dcterms:created xsi:type="dcterms:W3CDTF">2021-08-26T15:08:00Z</dcterms:created>
  <dcterms:modified xsi:type="dcterms:W3CDTF">2021-08-26T15:08:00Z</dcterms:modified>
</cp:coreProperties>
</file>